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01FC" w14:textId="0AD83234" w:rsidR="00011686" w:rsidRDefault="00011686" w:rsidP="00011686">
      <w:pPr>
        <w:jc w:val="center"/>
        <w:rPr>
          <w:sz w:val="22"/>
          <w:szCs w:val="22"/>
          <w:lang w:val="en-CA"/>
        </w:rPr>
      </w:pPr>
      <w:r>
        <w:rPr>
          <w:noProof/>
          <w:sz w:val="22"/>
          <w:szCs w:val="22"/>
          <w:lang w:val="en-CA"/>
        </w:rPr>
        <w:drawing>
          <wp:inline distT="0" distB="0" distL="0" distR="0" wp14:anchorId="230AA4FF" wp14:editId="71FBDC4F">
            <wp:extent cx="5943600" cy="967740"/>
            <wp:effectExtent l="0" t="0" r="0" b="0"/>
            <wp:docPr id="713355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355092" name="Picture 713355092"/>
                    <pic:cNvPicPr/>
                  </pic:nvPicPr>
                  <pic:blipFill>
                    <a:blip r:embed="rId4">
                      <a:extLst>
                        <a:ext uri="{28A0092B-C50C-407E-A947-70E740481C1C}">
                          <a14:useLocalDpi xmlns:a14="http://schemas.microsoft.com/office/drawing/2010/main" val="0"/>
                        </a:ext>
                      </a:extLst>
                    </a:blip>
                    <a:stretch>
                      <a:fillRect/>
                    </a:stretch>
                  </pic:blipFill>
                  <pic:spPr>
                    <a:xfrm>
                      <a:off x="0" y="0"/>
                      <a:ext cx="5943600" cy="967740"/>
                    </a:xfrm>
                    <a:prstGeom prst="rect">
                      <a:avLst/>
                    </a:prstGeom>
                  </pic:spPr>
                </pic:pic>
              </a:graphicData>
            </a:graphic>
          </wp:inline>
        </w:drawing>
      </w:r>
    </w:p>
    <w:p w14:paraId="782EFD41" w14:textId="77777777" w:rsidR="00011686" w:rsidRDefault="00011686" w:rsidP="00011686">
      <w:pPr>
        <w:rPr>
          <w:sz w:val="22"/>
          <w:szCs w:val="22"/>
          <w:lang w:val="en-CA"/>
        </w:rPr>
      </w:pPr>
    </w:p>
    <w:p w14:paraId="621618CF" w14:textId="3EF08D5C" w:rsidR="0078710C" w:rsidRPr="00E8535C" w:rsidRDefault="00E43934" w:rsidP="00011686">
      <w:pPr>
        <w:rPr>
          <w:sz w:val="22"/>
          <w:szCs w:val="22"/>
          <w:lang w:val="en-CA"/>
        </w:rPr>
      </w:pPr>
      <w:r>
        <w:rPr>
          <w:sz w:val="22"/>
          <w:szCs w:val="22"/>
          <w:lang w:val="en-CA"/>
        </w:rPr>
        <w:t>November 10</w:t>
      </w:r>
      <w:r w:rsidR="0078710C" w:rsidRPr="00E8535C">
        <w:rPr>
          <w:sz w:val="22"/>
          <w:szCs w:val="22"/>
          <w:lang w:val="en-CA"/>
        </w:rPr>
        <w:t>, 2023</w:t>
      </w:r>
    </w:p>
    <w:p w14:paraId="04C2B4CA" w14:textId="77777777" w:rsidR="006D2E91" w:rsidRPr="00E8535C" w:rsidRDefault="006D2E91">
      <w:pPr>
        <w:rPr>
          <w:sz w:val="22"/>
          <w:szCs w:val="22"/>
          <w:lang w:val="en-CA"/>
        </w:rPr>
      </w:pPr>
    </w:p>
    <w:p w14:paraId="3C9E58F6" w14:textId="77777777" w:rsidR="006D2E91" w:rsidRPr="00E8535C" w:rsidRDefault="006D2E91">
      <w:pPr>
        <w:rPr>
          <w:sz w:val="22"/>
          <w:szCs w:val="22"/>
          <w:lang w:val="en-CA"/>
        </w:rPr>
      </w:pPr>
      <w:r w:rsidRPr="00E8535C">
        <w:rPr>
          <w:sz w:val="22"/>
          <w:szCs w:val="22"/>
          <w:lang w:val="en-CA"/>
        </w:rPr>
        <w:t>The Honourable Mike Farnworth</w:t>
      </w:r>
    </w:p>
    <w:p w14:paraId="21C7BC52" w14:textId="77777777" w:rsidR="006D2E91" w:rsidRPr="00E8535C" w:rsidRDefault="006D2E91">
      <w:pPr>
        <w:rPr>
          <w:sz w:val="22"/>
          <w:szCs w:val="22"/>
          <w:lang w:val="en-CA"/>
        </w:rPr>
      </w:pPr>
      <w:r w:rsidRPr="00E8535C">
        <w:rPr>
          <w:sz w:val="22"/>
          <w:szCs w:val="22"/>
          <w:lang w:val="en-CA"/>
        </w:rPr>
        <w:t>Minister of Public Safety and Solicitor General</w:t>
      </w:r>
    </w:p>
    <w:p w14:paraId="06905F4C" w14:textId="77777777" w:rsidR="006D2E91" w:rsidRPr="00E8535C" w:rsidRDefault="006D2E91">
      <w:pPr>
        <w:rPr>
          <w:sz w:val="22"/>
          <w:szCs w:val="22"/>
          <w:lang w:val="en-CA"/>
        </w:rPr>
      </w:pPr>
    </w:p>
    <w:p w14:paraId="6BA4A15A" w14:textId="77777777" w:rsidR="006D2E91" w:rsidRPr="00E8535C" w:rsidRDefault="006D2E91">
      <w:pPr>
        <w:rPr>
          <w:sz w:val="22"/>
          <w:szCs w:val="22"/>
          <w:lang w:val="en-CA"/>
        </w:rPr>
      </w:pPr>
      <w:r w:rsidRPr="00E8535C">
        <w:rPr>
          <w:sz w:val="22"/>
          <w:szCs w:val="22"/>
          <w:lang w:val="en-CA"/>
        </w:rPr>
        <w:t xml:space="preserve">Dear Deputy Premier Farnworth, </w:t>
      </w:r>
    </w:p>
    <w:p w14:paraId="25CEE31F" w14:textId="77777777" w:rsidR="006D2E91" w:rsidRPr="00E8535C" w:rsidRDefault="006D2E91">
      <w:pPr>
        <w:rPr>
          <w:sz w:val="22"/>
          <w:szCs w:val="22"/>
          <w:lang w:val="en-CA"/>
        </w:rPr>
      </w:pPr>
    </w:p>
    <w:p w14:paraId="0CEBE59F" w14:textId="24BE988F" w:rsidR="0078710C" w:rsidRDefault="006D2E91">
      <w:pPr>
        <w:rPr>
          <w:sz w:val="22"/>
          <w:szCs w:val="22"/>
          <w:lang w:val="en-CA"/>
        </w:rPr>
      </w:pPr>
      <w:r w:rsidRPr="00E8535C">
        <w:rPr>
          <w:sz w:val="22"/>
          <w:szCs w:val="22"/>
          <w:lang w:val="en-CA"/>
        </w:rPr>
        <w:t xml:space="preserve">On behalf of the Victoria Family Court and Youth Justice Committee, I would </w:t>
      </w:r>
      <w:r w:rsidR="00011686">
        <w:rPr>
          <w:sz w:val="22"/>
          <w:szCs w:val="22"/>
          <w:lang w:val="en-CA"/>
        </w:rPr>
        <w:t xml:space="preserve">again </w:t>
      </w:r>
      <w:r w:rsidRPr="00E8535C">
        <w:rPr>
          <w:sz w:val="22"/>
          <w:szCs w:val="22"/>
          <w:lang w:val="en-CA"/>
        </w:rPr>
        <w:t>like to sincerely thank you and your staff for</w:t>
      </w:r>
      <w:r w:rsidR="00F21C00" w:rsidRPr="00E8535C">
        <w:rPr>
          <w:sz w:val="22"/>
          <w:szCs w:val="22"/>
          <w:lang w:val="en-CA"/>
        </w:rPr>
        <w:t xml:space="preserve"> securing</w:t>
      </w:r>
      <w:r w:rsidRPr="00E8535C">
        <w:rPr>
          <w:sz w:val="22"/>
          <w:szCs w:val="22"/>
          <w:lang w:val="en-CA"/>
        </w:rPr>
        <w:t xml:space="preserve"> funding </w:t>
      </w:r>
      <w:r w:rsidR="00011686">
        <w:rPr>
          <w:sz w:val="22"/>
          <w:szCs w:val="22"/>
          <w:lang w:val="en-CA"/>
        </w:rPr>
        <w:t>earlier this year</w:t>
      </w:r>
      <w:r w:rsidRPr="00E8535C">
        <w:rPr>
          <w:sz w:val="22"/>
          <w:szCs w:val="22"/>
          <w:lang w:val="en-CA"/>
        </w:rPr>
        <w:t xml:space="preserve"> to enable another year of essential work by the Pacific Centre Family Services Association’s Crime Reduction &amp; Exploitation Diversion (CRED)</w:t>
      </w:r>
      <w:r w:rsidR="00E8535C">
        <w:rPr>
          <w:sz w:val="22"/>
          <w:szCs w:val="22"/>
          <w:lang w:val="en-CA"/>
        </w:rPr>
        <w:t xml:space="preserve"> program in association with Greater Victoria’s</w:t>
      </w:r>
      <w:r w:rsidRPr="00E8535C">
        <w:rPr>
          <w:sz w:val="22"/>
          <w:szCs w:val="22"/>
          <w:lang w:val="en-CA"/>
        </w:rPr>
        <w:t xml:space="preserve"> Mobile Youth Services Team (MYST). </w:t>
      </w:r>
    </w:p>
    <w:p w14:paraId="157BE46B" w14:textId="77777777" w:rsidR="00011686" w:rsidRDefault="00011686">
      <w:pPr>
        <w:rPr>
          <w:sz w:val="22"/>
          <w:szCs w:val="22"/>
          <w:lang w:val="en-CA"/>
        </w:rPr>
      </w:pPr>
    </w:p>
    <w:p w14:paraId="3D2C5EB6" w14:textId="5E277612" w:rsidR="00011686" w:rsidRPr="00E8535C" w:rsidRDefault="00011686" w:rsidP="00011686">
      <w:pPr>
        <w:rPr>
          <w:sz w:val="22"/>
          <w:szCs w:val="22"/>
          <w:lang w:val="en-CA"/>
        </w:rPr>
      </w:pPr>
      <w:r w:rsidRPr="00E8535C">
        <w:rPr>
          <w:sz w:val="22"/>
          <w:szCs w:val="22"/>
          <w:lang w:val="en-CA"/>
        </w:rPr>
        <w:t>This said, we wish to echo our origin</w:t>
      </w:r>
      <w:r>
        <w:rPr>
          <w:sz w:val="22"/>
          <w:szCs w:val="22"/>
          <w:lang w:val="en-CA"/>
        </w:rPr>
        <w:t xml:space="preserve">al advocacy letter of Oct. 7, 2022 (which was supported </w:t>
      </w:r>
      <w:r w:rsidR="003D7EEF">
        <w:rPr>
          <w:sz w:val="22"/>
          <w:szCs w:val="22"/>
          <w:lang w:val="en-CA"/>
        </w:rPr>
        <w:t xml:space="preserve">with motions from </w:t>
      </w:r>
      <w:r>
        <w:rPr>
          <w:sz w:val="22"/>
          <w:szCs w:val="22"/>
          <w:lang w:val="en-CA"/>
        </w:rPr>
        <w:t>the CRD Board of Directors and municipal councils in Metchosin, Colwood and Sooke)</w:t>
      </w:r>
      <w:r w:rsidRPr="00E8535C">
        <w:rPr>
          <w:sz w:val="22"/>
          <w:szCs w:val="22"/>
          <w:lang w:val="en-CA"/>
        </w:rPr>
        <w:t xml:space="preserve"> by re-stating the following:</w:t>
      </w:r>
    </w:p>
    <w:p w14:paraId="6A3A39D1" w14:textId="77777777" w:rsidR="00011686" w:rsidRPr="00E8535C" w:rsidRDefault="00011686" w:rsidP="00011686">
      <w:pPr>
        <w:rPr>
          <w:sz w:val="22"/>
          <w:szCs w:val="22"/>
          <w:lang w:val="en-CA"/>
        </w:rPr>
      </w:pPr>
    </w:p>
    <w:p w14:paraId="56C8EEA0" w14:textId="0F38340A" w:rsidR="00011686" w:rsidRPr="00E43934" w:rsidRDefault="00011686" w:rsidP="00011686">
      <w:pPr>
        <w:rPr>
          <w:b/>
          <w:i/>
          <w:iCs/>
          <w:sz w:val="22"/>
          <w:szCs w:val="22"/>
          <w:lang w:val="en-CA"/>
        </w:rPr>
      </w:pPr>
      <w:r w:rsidRPr="00E43934">
        <w:rPr>
          <w:b/>
          <w:i/>
          <w:iCs/>
          <w:sz w:val="22"/>
          <w:szCs w:val="22"/>
          <w:lang w:val="en-CA"/>
        </w:rPr>
        <w:t xml:space="preserve">* The critical need for stable, long-term funding for CRED/MYST; </w:t>
      </w:r>
    </w:p>
    <w:p w14:paraId="38C22268" w14:textId="77777777" w:rsidR="00011686" w:rsidRPr="00E43934" w:rsidRDefault="00011686" w:rsidP="00011686">
      <w:pPr>
        <w:rPr>
          <w:b/>
          <w:i/>
          <w:iCs/>
          <w:sz w:val="22"/>
          <w:szCs w:val="22"/>
          <w:lang w:val="en-CA"/>
        </w:rPr>
      </w:pPr>
    </w:p>
    <w:p w14:paraId="757758F2" w14:textId="51589C5C" w:rsidR="00011686" w:rsidRPr="00E43934" w:rsidRDefault="00011686" w:rsidP="00011686">
      <w:pPr>
        <w:rPr>
          <w:b/>
          <w:i/>
          <w:iCs/>
          <w:sz w:val="22"/>
          <w:szCs w:val="22"/>
          <w:lang w:val="en-CA"/>
        </w:rPr>
      </w:pPr>
      <w:r w:rsidRPr="00E43934">
        <w:rPr>
          <w:b/>
          <w:i/>
          <w:iCs/>
          <w:sz w:val="22"/>
          <w:szCs w:val="22"/>
          <w:lang w:val="en-CA"/>
        </w:rPr>
        <w:t xml:space="preserve">* The extension of MYST police officer postings to five years given the extended period required for officers to deliver the unique skills required to work with vulnerable youth; and </w:t>
      </w:r>
    </w:p>
    <w:p w14:paraId="6F48A11F" w14:textId="77777777" w:rsidR="00011686" w:rsidRPr="00E43934" w:rsidRDefault="00011686" w:rsidP="00011686">
      <w:pPr>
        <w:rPr>
          <w:b/>
          <w:i/>
          <w:iCs/>
          <w:sz w:val="22"/>
          <w:szCs w:val="22"/>
          <w:lang w:val="en-CA"/>
        </w:rPr>
      </w:pPr>
    </w:p>
    <w:p w14:paraId="7E9C4089" w14:textId="357066FE" w:rsidR="00011686" w:rsidRPr="00E43934" w:rsidRDefault="00011686" w:rsidP="00011686">
      <w:pPr>
        <w:rPr>
          <w:b/>
          <w:i/>
          <w:iCs/>
          <w:sz w:val="22"/>
          <w:szCs w:val="22"/>
          <w:lang w:val="en-CA"/>
        </w:rPr>
      </w:pPr>
      <w:r w:rsidRPr="00E43934">
        <w:rPr>
          <w:b/>
          <w:i/>
          <w:iCs/>
          <w:sz w:val="22"/>
          <w:szCs w:val="22"/>
          <w:lang w:val="en-CA"/>
        </w:rPr>
        <w:t xml:space="preserve">* The creation of two additional CRED/MYST teams in Greater Victoria to deal with the rising case load. </w:t>
      </w:r>
    </w:p>
    <w:p w14:paraId="2B2ECAF2" w14:textId="77777777" w:rsidR="00011686" w:rsidRPr="00E8535C" w:rsidRDefault="00011686">
      <w:pPr>
        <w:rPr>
          <w:sz w:val="22"/>
          <w:szCs w:val="22"/>
          <w:lang w:val="en-CA"/>
        </w:rPr>
      </w:pPr>
    </w:p>
    <w:p w14:paraId="0AACF958" w14:textId="681BFC98" w:rsidR="00C0456E" w:rsidRPr="00E8535C" w:rsidRDefault="00011686" w:rsidP="00C0456E">
      <w:pPr>
        <w:rPr>
          <w:sz w:val="22"/>
          <w:szCs w:val="22"/>
        </w:rPr>
      </w:pPr>
      <w:r>
        <w:rPr>
          <w:sz w:val="22"/>
          <w:szCs w:val="22"/>
          <w:lang w:val="en-CA"/>
        </w:rPr>
        <w:t xml:space="preserve">We have continued to hear this year from </w:t>
      </w:r>
      <w:r w:rsidR="006D2E91" w:rsidRPr="00E8535C">
        <w:rPr>
          <w:sz w:val="22"/>
          <w:szCs w:val="22"/>
          <w:lang w:val="en-CA"/>
        </w:rPr>
        <w:t xml:space="preserve">CRED’s Mia Golden </w:t>
      </w:r>
      <w:r w:rsidR="00A37624" w:rsidRPr="00E8535C">
        <w:rPr>
          <w:sz w:val="22"/>
          <w:szCs w:val="22"/>
          <w:lang w:val="en-CA"/>
        </w:rPr>
        <w:t xml:space="preserve">and her MYST partner, </w:t>
      </w:r>
      <w:r w:rsidR="006D2E91" w:rsidRPr="00E8535C">
        <w:rPr>
          <w:sz w:val="22"/>
          <w:szCs w:val="22"/>
          <w:lang w:val="en-CA"/>
        </w:rPr>
        <w:t>Constable Gord Magee from the Victoria Police Department</w:t>
      </w:r>
      <w:r>
        <w:rPr>
          <w:sz w:val="22"/>
          <w:szCs w:val="22"/>
          <w:lang w:val="en-CA"/>
        </w:rPr>
        <w:t xml:space="preserve">. </w:t>
      </w:r>
      <w:r w:rsidR="00C0456E" w:rsidRPr="00E8535C">
        <w:rPr>
          <w:sz w:val="22"/>
          <w:szCs w:val="22"/>
          <w:lang w:val="en-CA"/>
        </w:rPr>
        <w:t>As the only two-person CR</w:t>
      </w:r>
      <w:r w:rsidR="00E8535C">
        <w:rPr>
          <w:sz w:val="22"/>
          <w:szCs w:val="22"/>
          <w:lang w:val="en-CA"/>
        </w:rPr>
        <w:t>ED/MYST team in the region</w:t>
      </w:r>
      <w:r w:rsidR="00C0456E" w:rsidRPr="00E8535C">
        <w:rPr>
          <w:sz w:val="22"/>
          <w:szCs w:val="22"/>
          <w:lang w:val="en-CA"/>
        </w:rPr>
        <w:t xml:space="preserve">, the pair </w:t>
      </w:r>
      <w:r>
        <w:rPr>
          <w:sz w:val="22"/>
          <w:szCs w:val="22"/>
          <w:lang w:val="en-CA"/>
        </w:rPr>
        <w:t>continue to handle</w:t>
      </w:r>
      <w:r w:rsidR="00C0456E" w:rsidRPr="00E8535C">
        <w:rPr>
          <w:sz w:val="22"/>
          <w:szCs w:val="22"/>
          <w:lang w:val="en-CA"/>
        </w:rPr>
        <w:t xml:space="preserve"> </w:t>
      </w:r>
      <w:r w:rsidR="00C0456E" w:rsidRPr="00E8535C">
        <w:rPr>
          <w:sz w:val="22"/>
          <w:szCs w:val="22"/>
        </w:rPr>
        <w:t>150+ active case files involving c</w:t>
      </w:r>
      <w:r w:rsidR="00E8535C">
        <w:rPr>
          <w:sz w:val="22"/>
          <w:szCs w:val="22"/>
        </w:rPr>
        <w:t>hildren and teenagers at sever</w:t>
      </w:r>
      <w:r w:rsidR="00C0456E" w:rsidRPr="00E8535C">
        <w:rPr>
          <w:sz w:val="22"/>
          <w:szCs w:val="22"/>
        </w:rPr>
        <w:t xml:space="preserve">e risk of exploitation, homelessness, sexualized violence, drug addiction and gang recruitment. </w:t>
      </w:r>
    </w:p>
    <w:p w14:paraId="28E66D80" w14:textId="77777777" w:rsidR="00C0456E" w:rsidRPr="00E8535C" w:rsidRDefault="00C0456E">
      <w:pPr>
        <w:rPr>
          <w:sz w:val="22"/>
          <w:szCs w:val="22"/>
          <w:lang w:val="en-CA"/>
        </w:rPr>
      </w:pPr>
    </w:p>
    <w:p w14:paraId="2B039ABF" w14:textId="3D056FD1" w:rsidR="006D2E91" w:rsidRPr="00E8535C" w:rsidRDefault="00CE694C">
      <w:pPr>
        <w:rPr>
          <w:sz w:val="22"/>
          <w:szCs w:val="22"/>
          <w:lang w:val="en-CA"/>
        </w:rPr>
      </w:pPr>
      <w:r w:rsidRPr="00E8535C">
        <w:rPr>
          <w:sz w:val="22"/>
          <w:szCs w:val="22"/>
          <w:lang w:val="en-CA"/>
        </w:rPr>
        <w:t xml:space="preserve">Ms. Golden noted </w:t>
      </w:r>
      <w:r w:rsidR="00C0456E" w:rsidRPr="00E8535C">
        <w:rPr>
          <w:sz w:val="22"/>
          <w:szCs w:val="22"/>
          <w:lang w:val="en-CA"/>
        </w:rPr>
        <w:t xml:space="preserve">at our </w:t>
      </w:r>
      <w:r w:rsidR="00E43934">
        <w:rPr>
          <w:sz w:val="22"/>
          <w:szCs w:val="22"/>
          <w:lang w:val="en-CA"/>
        </w:rPr>
        <w:t>Oct</w:t>
      </w:r>
      <w:r w:rsidR="00011686">
        <w:rPr>
          <w:sz w:val="22"/>
          <w:szCs w:val="22"/>
          <w:lang w:val="en-CA"/>
        </w:rPr>
        <w:t>. 2</w:t>
      </w:r>
      <w:r w:rsidR="00E43934">
        <w:rPr>
          <w:sz w:val="22"/>
          <w:szCs w:val="22"/>
          <w:lang w:val="en-CA"/>
        </w:rPr>
        <w:t>6</w:t>
      </w:r>
      <w:r w:rsidR="00C0456E" w:rsidRPr="00E8535C">
        <w:rPr>
          <w:sz w:val="22"/>
          <w:szCs w:val="22"/>
          <w:lang w:val="en-CA"/>
        </w:rPr>
        <w:t xml:space="preserve"> meeting </w:t>
      </w:r>
      <w:r w:rsidRPr="00E8535C">
        <w:rPr>
          <w:sz w:val="22"/>
          <w:szCs w:val="22"/>
          <w:lang w:val="en-CA"/>
        </w:rPr>
        <w:t xml:space="preserve">that </w:t>
      </w:r>
      <w:r w:rsidR="00C0456E" w:rsidRPr="00E8535C">
        <w:rPr>
          <w:sz w:val="22"/>
          <w:szCs w:val="22"/>
          <w:lang w:val="en-CA"/>
        </w:rPr>
        <w:t>g</w:t>
      </w:r>
      <w:r w:rsidR="002F1079" w:rsidRPr="00E8535C">
        <w:rPr>
          <w:sz w:val="22"/>
          <w:szCs w:val="22"/>
          <w:lang w:val="en-CA"/>
        </w:rPr>
        <w:t>ang representatives</w:t>
      </w:r>
      <w:r w:rsidR="00A37624" w:rsidRPr="00E8535C">
        <w:rPr>
          <w:sz w:val="22"/>
          <w:szCs w:val="22"/>
          <w:lang w:val="en-CA"/>
        </w:rPr>
        <w:t xml:space="preserve"> from the lower mainland </w:t>
      </w:r>
      <w:r w:rsidR="00011686">
        <w:rPr>
          <w:sz w:val="22"/>
          <w:szCs w:val="22"/>
          <w:lang w:val="en-CA"/>
        </w:rPr>
        <w:t xml:space="preserve">continue to recruit </w:t>
      </w:r>
      <w:r w:rsidR="00A37624" w:rsidRPr="00E8535C">
        <w:rPr>
          <w:sz w:val="22"/>
          <w:szCs w:val="22"/>
          <w:lang w:val="en-CA"/>
        </w:rPr>
        <w:t xml:space="preserve">new members in Greater Victoria. </w:t>
      </w:r>
      <w:r w:rsidR="00011686">
        <w:rPr>
          <w:sz w:val="22"/>
          <w:szCs w:val="22"/>
          <w:lang w:val="en-CA"/>
        </w:rPr>
        <w:t xml:space="preserve">These gangs include Glory Boys, Brothers’ Keeper and Red Scorpion. </w:t>
      </w:r>
      <w:r w:rsidR="00A37624" w:rsidRPr="00E8535C">
        <w:rPr>
          <w:sz w:val="22"/>
          <w:szCs w:val="22"/>
          <w:lang w:val="en-CA"/>
        </w:rPr>
        <w:t xml:space="preserve">The tide of violence </w:t>
      </w:r>
      <w:r w:rsidR="002F1079" w:rsidRPr="00E8535C">
        <w:rPr>
          <w:sz w:val="22"/>
          <w:szCs w:val="22"/>
          <w:lang w:val="en-CA"/>
        </w:rPr>
        <w:t>on our streets is rising and online exploitation is increasingly normalized</w:t>
      </w:r>
      <w:r w:rsidR="00C0456E" w:rsidRPr="00E8535C">
        <w:rPr>
          <w:sz w:val="22"/>
          <w:szCs w:val="22"/>
          <w:lang w:val="en-CA"/>
        </w:rPr>
        <w:t xml:space="preserve">, she said. </w:t>
      </w:r>
      <w:r w:rsidR="00A37624" w:rsidRPr="00E8535C">
        <w:rPr>
          <w:sz w:val="22"/>
          <w:szCs w:val="22"/>
          <w:lang w:val="en-CA"/>
        </w:rPr>
        <w:t>Young victims are experiencing trauma, including suicidal ideation. Even more disturbingly, the perpetrators themselves are often very yo</w:t>
      </w:r>
      <w:r w:rsidR="002F1079" w:rsidRPr="00E8535C">
        <w:rPr>
          <w:sz w:val="22"/>
          <w:szCs w:val="22"/>
          <w:lang w:val="en-CA"/>
        </w:rPr>
        <w:t>ung themselves</w:t>
      </w:r>
      <w:r w:rsidR="00C0456E" w:rsidRPr="00E8535C">
        <w:rPr>
          <w:sz w:val="22"/>
          <w:szCs w:val="22"/>
          <w:lang w:val="en-CA"/>
        </w:rPr>
        <w:t xml:space="preserve">. </w:t>
      </w:r>
    </w:p>
    <w:p w14:paraId="445463A8" w14:textId="77777777" w:rsidR="00A37624" w:rsidRPr="00E8535C" w:rsidRDefault="00A37624">
      <w:pPr>
        <w:rPr>
          <w:sz w:val="22"/>
          <w:szCs w:val="22"/>
          <w:lang w:val="en-CA"/>
        </w:rPr>
      </w:pPr>
    </w:p>
    <w:p w14:paraId="74800ECD" w14:textId="76BA307B" w:rsidR="00A37624" w:rsidRPr="00E8535C" w:rsidRDefault="00A37624">
      <w:pPr>
        <w:rPr>
          <w:sz w:val="22"/>
          <w:szCs w:val="22"/>
          <w:lang w:val="en-CA"/>
        </w:rPr>
      </w:pPr>
      <w:r w:rsidRPr="00E8535C">
        <w:rPr>
          <w:sz w:val="22"/>
          <w:szCs w:val="22"/>
          <w:lang w:val="en-CA"/>
        </w:rPr>
        <w:t xml:space="preserve">VFCYJC members, who include municipal councillors, school district trustees and Capital Regional District appointees, recognize the complexity of these issues and applaud the response by all orders of government, your Ministry </w:t>
      </w:r>
      <w:r w:rsidR="00CB7B1D" w:rsidRPr="00E8535C">
        <w:rPr>
          <w:sz w:val="22"/>
          <w:szCs w:val="22"/>
          <w:lang w:val="en-CA"/>
        </w:rPr>
        <w:t xml:space="preserve">and Greater Victoria Integrated Police Units </w:t>
      </w:r>
      <w:r w:rsidRPr="00E8535C">
        <w:rPr>
          <w:sz w:val="22"/>
          <w:szCs w:val="22"/>
          <w:lang w:val="en-CA"/>
        </w:rPr>
        <w:t xml:space="preserve">very much included. </w:t>
      </w:r>
    </w:p>
    <w:p w14:paraId="6FC4C874" w14:textId="77777777" w:rsidR="00A37624" w:rsidRPr="00E8535C" w:rsidRDefault="00A37624">
      <w:pPr>
        <w:rPr>
          <w:sz w:val="22"/>
          <w:szCs w:val="22"/>
          <w:lang w:val="en-CA"/>
        </w:rPr>
      </w:pPr>
    </w:p>
    <w:p w14:paraId="3D576006" w14:textId="77777777" w:rsidR="006F0D85" w:rsidRPr="00E8535C" w:rsidRDefault="006F0D85">
      <w:pPr>
        <w:rPr>
          <w:sz w:val="22"/>
          <w:szCs w:val="22"/>
          <w:lang w:val="en-CA"/>
        </w:rPr>
      </w:pPr>
    </w:p>
    <w:p w14:paraId="656638E6" w14:textId="77777777" w:rsidR="00CC74E8" w:rsidRDefault="00CC74E8" w:rsidP="006F0D85">
      <w:pPr>
        <w:rPr>
          <w:sz w:val="22"/>
          <w:szCs w:val="22"/>
        </w:rPr>
      </w:pPr>
    </w:p>
    <w:p w14:paraId="1DA1CD10" w14:textId="77777777" w:rsidR="00CC74E8" w:rsidRDefault="00CC74E8" w:rsidP="006F0D85">
      <w:pPr>
        <w:rPr>
          <w:sz w:val="22"/>
          <w:szCs w:val="22"/>
        </w:rPr>
      </w:pPr>
    </w:p>
    <w:p w14:paraId="63449BCD" w14:textId="77777777" w:rsidR="00CC74E8" w:rsidRDefault="00CC74E8" w:rsidP="006F0D85">
      <w:pPr>
        <w:rPr>
          <w:sz w:val="22"/>
          <w:szCs w:val="22"/>
        </w:rPr>
      </w:pPr>
    </w:p>
    <w:p w14:paraId="5A1A0221" w14:textId="77777777" w:rsidR="00CC74E8" w:rsidRDefault="00CC74E8" w:rsidP="006F0D85">
      <w:pPr>
        <w:rPr>
          <w:sz w:val="22"/>
          <w:szCs w:val="22"/>
        </w:rPr>
      </w:pPr>
    </w:p>
    <w:p w14:paraId="01C7179F" w14:textId="77777777" w:rsidR="00011686" w:rsidRDefault="00C50148" w:rsidP="006F0D85">
      <w:pPr>
        <w:rPr>
          <w:sz w:val="22"/>
          <w:szCs w:val="22"/>
        </w:rPr>
      </w:pPr>
      <w:r w:rsidRPr="00E8535C">
        <w:rPr>
          <w:sz w:val="22"/>
          <w:szCs w:val="22"/>
        </w:rPr>
        <w:t xml:space="preserve">On this latter subject, </w:t>
      </w:r>
      <w:r w:rsidR="006F0D85" w:rsidRPr="00E8535C">
        <w:rPr>
          <w:sz w:val="22"/>
          <w:szCs w:val="22"/>
        </w:rPr>
        <w:t xml:space="preserve">Const. Magee told us </w:t>
      </w:r>
      <w:r w:rsidR="007875DD">
        <w:rPr>
          <w:sz w:val="22"/>
          <w:szCs w:val="22"/>
        </w:rPr>
        <w:t>at a recent VFCYJC</w:t>
      </w:r>
      <w:r w:rsidRPr="00E8535C">
        <w:rPr>
          <w:sz w:val="22"/>
          <w:szCs w:val="22"/>
        </w:rPr>
        <w:t xml:space="preserve"> meeting that </w:t>
      </w:r>
      <w:r w:rsidR="006F0D85" w:rsidRPr="00E8535C">
        <w:rPr>
          <w:sz w:val="22"/>
          <w:szCs w:val="22"/>
        </w:rPr>
        <w:t xml:space="preserve">he </w:t>
      </w:r>
      <w:r w:rsidR="003A0BDC">
        <w:rPr>
          <w:sz w:val="22"/>
          <w:szCs w:val="22"/>
        </w:rPr>
        <w:t xml:space="preserve">believes </w:t>
      </w:r>
      <w:r w:rsidR="006F0D85" w:rsidRPr="00E8535C">
        <w:rPr>
          <w:sz w:val="22"/>
          <w:szCs w:val="22"/>
        </w:rPr>
        <w:t xml:space="preserve">24/7 MYST service is required given the </w:t>
      </w:r>
      <w:r w:rsidRPr="00E8535C">
        <w:rPr>
          <w:sz w:val="22"/>
          <w:szCs w:val="22"/>
        </w:rPr>
        <w:t xml:space="preserve">heavy </w:t>
      </w:r>
      <w:r w:rsidR="006F0D85" w:rsidRPr="00E8535C">
        <w:rPr>
          <w:sz w:val="22"/>
          <w:szCs w:val="22"/>
        </w:rPr>
        <w:t xml:space="preserve">case load of at-risk children, the necessary work </w:t>
      </w:r>
      <w:r w:rsidRPr="00E8535C">
        <w:rPr>
          <w:sz w:val="22"/>
          <w:szCs w:val="22"/>
        </w:rPr>
        <w:t xml:space="preserve">required </w:t>
      </w:r>
      <w:r w:rsidR="006F0D85" w:rsidRPr="00E8535C">
        <w:rPr>
          <w:sz w:val="22"/>
          <w:szCs w:val="22"/>
        </w:rPr>
        <w:t xml:space="preserve">with parents and families, and the critical upstream intervention </w:t>
      </w:r>
      <w:r w:rsidRPr="00E8535C">
        <w:rPr>
          <w:sz w:val="22"/>
          <w:szCs w:val="22"/>
        </w:rPr>
        <w:t xml:space="preserve">needed </w:t>
      </w:r>
      <w:r w:rsidR="006F0D85" w:rsidRPr="00E8535C">
        <w:rPr>
          <w:sz w:val="22"/>
          <w:szCs w:val="22"/>
        </w:rPr>
        <w:t xml:space="preserve">within the school system. </w:t>
      </w:r>
    </w:p>
    <w:p w14:paraId="6C5C412A" w14:textId="77777777" w:rsidR="00011686" w:rsidRDefault="00011686" w:rsidP="006F0D85">
      <w:pPr>
        <w:rPr>
          <w:sz w:val="22"/>
          <w:szCs w:val="22"/>
        </w:rPr>
      </w:pPr>
    </w:p>
    <w:p w14:paraId="5C0BA1E4" w14:textId="4DE1D95A" w:rsidR="006F0D85" w:rsidRDefault="006F0D85" w:rsidP="006F0D85">
      <w:pPr>
        <w:rPr>
          <w:sz w:val="22"/>
          <w:szCs w:val="22"/>
        </w:rPr>
      </w:pPr>
      <w:r w:rsidRPr="00E8535C">
        <w:rPr>
          <w:sz w:val="22"/>
          <w:szCs w:val="22"/>
        </w:rPr>
        <w:t xml:space="preserve">This round-the-clock effort would be possible if two additional councillor/police officer MYST teams were established, making three in all. </w:t>
      </w:r>
    </w:p>
    <w:p w14:paraId="5F05F650" w14:textId="77777777" w:rsidR="00C50148" w:rsidRPr="00E8535C" w:rsidRDefault="00C50148" w:rsidP="006F0D85">
      <w:pPr>
        <w:rPr>
          <w:sz w:val="22"/>
          <w:szCs w:val="22"/>
        </w:rPr>
      </w:pPr>
    </w:p>
    <w:p w14:paraId="02C74F21" w14:textId="140B7D96" w:rsidR="00C50148" w:rsidRPr="00E8535C" w:rsidRDefault="00E8535C" w:rsidP="006F0D85">
      <w:pPr>
        <w:rPr>
          <w:sz w:val="22"/>
          <w:szCs w:val="22"/>
        </w:rPr>
      </w:pPr>
      <w:r w:rsidRPr="00E8535C">
        <w:rPr>
          <w:sz w:val="22"/>
          <w:szCs w:val="22"/>
        </w:rPr>
        <w:t xml:space="preserve">Sincerely, </w:t>
      </w:r>
    </w:p>
    <w:p w14:paraId="30C86D07" w14:textId="77777777" w:rsidR="00E8535C" w:rsidRPr="00E8535C" w:rsidRDefault="00E8535C" w:rsidP="006F0D85">
      <w:pPr>
        <w:rPr>
          <w:sz w:val="22"/>
          <w:szCs w:val="22"/>
        </w:rPr>
      </w:pPr>
    </w:p>
    <w:p w14:paraId="1E69561D" w14:textId="77777777" w:rsidR="00E8535C" w:rsidRPr="00E8535C" w:rsidRDefault="00E8535C" w:rsidP="00E8535C">
      <w:pPr>
        <w:pStyle w:val="NoSpacing"/>
        <w:rPr>
          <w:sz w:val="22"/>
          <w:szCs w:val="22"/>
        </w:rPr>
      </w:pPr>
      <w:r w:rsidRPr="00E8535C">
        <w:rPr>
          <w:sz w:val="22"/>
          <w:szCs w:val="22"/>
        </w:rPr>
        <w:t xml:space="preserve">Marie-Terese Little, </w:t>
      </w:r>
    </w:p>
    <w:p w14:paraId="52FF122E" w14:textId="543E6F22" w:rsidR="00E8535C" w:rsidRDefault="003A0BDC" w:rsidP="00E8535C">
      <w:pPr>
        <w:pStyle w:val="NoSpacing"/>
        <w:rPr>
          <w:sz w:val="22"/>
          <w:szCs w:val="22"/>
        </w:rPr>
      </w:pPr>
      <w:r>
        <w:rPr>
          <w:sz w:val="22"/>
          <w:szCs w:val="22"/>
        </w:rPr>
        <w:t xml:space="preserve">Chair, </w:t>
      </w:r>
      <w:r w:rsidR="00E8535C" w:rsidRPr="00E8535C">
        <w:rPr>
          <w:sz w:val="22"/>
          <w:szCs w:val="22"/>
        </w:rPr>
        <w:t xml:space="preserve">Victoria Family Court and Youth Justice Committee </w:t>
      </w:r>
    </w:p>
    <w:p w14:paraId="48E21847" w14:textId="61B895F0" w:rsidR="0034777D" w:rsidRDefault="00000000" w:rsidP="00E8535C">
      <w:pPr>
        <w:pStyle w:val="NoSpacing"/>
        <w:rPr>
          <w:rFonts w:ascii="Times" w:hAnsi="Times" w:cs="Times"/>
          <w:sz w:val="22"/>
          <w:szCs w:val="22"/>
        </w:rPr>
      </w:pPr>
      <w:hyperlink r:id="rId5" w:history="1">
        <w:r w:rsidR="0034777D" w:rsidRPr="001358D7">
          <w:rPr>
            <w:rStyle w:val="Hyperlink"/>
            <w:rFonts w:ascii="Times" w:hAnsi="Times" w:cs="Times"/>
            <w:sz w:val="22"/>
            <w:szCs w:val="22"/>
          </w:rPr>
          <w:t>https://www.victoriafamilycourt.ca</w:t>
        </w:r>
      </w:hyperlink>
    </w:p>
    <w:p w14:paraId="7B3FD80F" w14:textId="77777777" w:rsidR="0034777D" w:rsidRPr="00E8535C" w:rsidRDefault="0034777D" w:rsidP="00E8535C">
      <w:pPr>
        <w:pStyle w:val="NoSpacing"/>
        <w:rPr>
          <w:rFonts w:ascii="Times" w:hAnsi="Times" w:cs="Times"/>
          <w:sz w:val="22"/>
          <w:szCs w:val="22"/>
        </w:rPr>
      </w:pPr>
    </w:p>
    <w:p w14:paraId="17DDA761" w14:textId="346CF4FB" w:rsidR="00E8535C" w:rsidRDefault="00E8535C" w:rsidP="006F0D85"/>
    <w:p w14:paraId="3BB889C5" w14:textId="77777777" w:rsidR="00C0456E" w:rsidRPr="006F0D85" w:rsidRDefault="006F0D85" w:rsidP="00C0456E">
      <w:pPr>
        <w:shd w:val="clear" w:color="auto" w:fill="FFFFFF"/>
        <w:rPr>
          <w:rFonts w:ascii="Arial" w:eastAsia="Times New Roman" w:hAnsi="Arial" w:cs="Arial"/>
          <w:color w:val="000000"/>
          <w:sz w:val="20"/>
          <w:szCs w:val="20"/>
          <w:u w:val="single"/>
          <w:lang w:val="en-CA" w:eastAsia="en-CA"/>
        </w:rPr>
      </w:pPr>
      <w:r>
        <w:rPr>
          <w:rFonts w:eastAsia="Times New Roman"/>
          <w:color w:val="000000"/>
        </w:rPr>
        <w:t xml:space="preserve">cc </w:t>
      </w:r>
      <w:r w:rsidR="00C0456E" w:rsidRPr="006F0D85">
        <w:rPr>
          <w:rFonts w:ascii="Calibri" w:eastAsia="Times New Roman" w:hAnsi="Calibri" w:cs="Calibri"/>
          <w:bCs/>
          <w:color w:val="000000"/>
          <w:sz w:val="22"/>
          <w:szCs w:val="22"/>
          <w:shd w:val="clear" w:color="auto" w:fill="FDFDFD"/>
          <w:lang w:val="en-CA" w:eastAsia="en-CA"/>
        </w:rPr>
        <w:t>Regional Governance Council - Integrated Police Units</w:t>
      </w:r>
    </w:p>
    <w:p w14:paraId="19D79026" w14:textId="21B63B66" w:rsidR="00C0456E" w:rsidRDefault="00C0456E" w:rsidP="00C0456E">
      <w:pPr>
        <w:shd w:val="clear" w:color="auto" w:fill="FFFFFF"/>
        <w:rPr>
          <w:rFonts w:ascii="Calibri" w:eastAsia="Times New Roman" w:hAnsi="Calibri" w:cs="Calibri"/>
          <w:sz w:val="22"/>
          <w:szCs w:val="22"/>
          <w:lang w:val="en-CA" w:eastAsia="en-CA"/>
        </w:rPr>
      </w:pPr>
      <w:r w:rsidRPr="00FE1E10">
        <w:rPr>
          <w:rFonts w:ascii="Calibri" w:eastAsia="Times New Roman" w:hAnsi="Calibri" w:cs="Calibri"/>
          <w:sz w:val="22"/>
          <w:szCs w:val="22"/>
          <w:lang w:val="en-CA" w:eastAsia="en-CA"/>
        </w:rPr>
        <w:t xml:space="preserve">Kevin Murdoch, Co-Chair, RGU-IPU </w:t>
      </w:r>
    </w:p>
    <w:p w14:paraId="0D5175BC" w14:textId="77777777" w:rsidR="003D7EEF" w:rsidRPr="00FE1E10" w:rsidRDefault="003D7EEF" w:rsidP="003D7EEF">
      <w:pPr>
        <w:shd w:val="clear" w:color="auto" w:fill="FFFFFF"/>
        <w:rPr>
          <w:rFonts w:ascii="Arial" w:eastAsia="Times New Roman" w:hAnsi="Arial" w:cs="Arial"/>
          <w:sz w:val="20"/>
          <w:szCs w:val="20"/>
          <w:lang w:val="en-CA" w:eastAsia="en-CA"/>
        </w:rPr>
      </w:pPr>
      <w:r w:rsidRPr="00FE1E10">
        <w:rPr>
          <w:rFonts w:ascii="Calibri" w:eastAsia="Times New Roman" w:hAnsi="Calibri" w:cs="Calibri"/>
          <w:sz w:val="22"/>
          <w:szCs w:val="22"/>
          <w:shd w:val="clear" w:color="auto" w:fill="FDFDFD"/>
          <w:lang w:val="en-CA" w:eastAsia="en-CA"/>
        </w:rPr>
        <w:t xml:space="preserve">Paula Kully, Executive Assistant, Oak Bay Police Department </w:t>
      </w:r>
    </w:p>
    <w:p w14:paraId="62348FD8" w14:textId="77777777" w:rsidR="003D7EEF" w:rsidRPr="00FE1E10" w:rsidRDefault="003D7EEF" w:rsidP="00C0456E">
      <w:pPr>
        <w:shd w:val="clear" w:color="auto" w:fill="FFFFFF"/>
        <w:rPr>
          <w:rFonts w:ascii="Arial" w:eastAsia="Times New Roman" w:hAnsi="Arial" w:cs="Arial"/>
          <w:sz w:val="20"/>
          <w:szCs w:val="20"/>
          <w:lang w:val="en-CA" w:eastAsia="en-CA"/>
        </w:rPr>
      </w:pPr>
    </w:p>
    <w:p w14:paraId="7DC1BC05" w14:textId="77777777" w:rsidR="00C0456E" w:rsidRDefault="00C0456E" w:rsidP="00C0456E">
      <w:pPr>
        <w:rPr>
          <w:rFonts w:eastAsia="Times New Roman"/>
          <w:b/>
          <w:color w:val="000000"/>
          <w:u w:val="single"/>
        </w:rPr>
      </w:pPr>
    </w:p>
    <w:p w14:paraId="0C571131" w14:textId="40379D5A" w:rsidR="00C0456E" w:rsidRPr="00011686" w:rsidRDefault="00C0456E" w:rsidP="00011686">
      <w:pPr>
        <w:pStyle w:val="NoSpacing"/>
        <w:rPr>
          <w:sz w:val="22"/>
          <w:szCs w:val="22"/>
        </w:rPr>
      </w:pPr>
      <w:r w:rsidRPr="00011686">
        <w:rPr>
          <w:sz w:val="22"/>
          <w:szCs w:val="22"/>
        </w:rPr>
        <w:t>cc Premier David Eby</w:t>
      </w:r>
    </w:p>
    <w:p w14:paraId="558B06AF" w14:textId="77777777" w:rsidR="00011686" w:rsidRPr="00011686" w:rsidRDefault="00C0456E" w:rsidP="00011686">
      <w:pPr>
        <w:pStyle w:val="NoSpacing"/>
        <w:rPr>
          <w:sz w:val="22"/>
          <w:szCs w:val="22"/>
        </w:rPr>
      </w:pPr>
      <w:r w:rsidRPr="00011686">
        <w:rPr>
          <w:sz w:val="22"/>
          <w:szCs w:val="22"/>
        </w:rPr>
        <w:t xml:space="preserve">cc Hon. </w:t>
      </w:r>
      <w:r w:rsidR="00011686" w:rsidRPr="00011686">
        <w:rPr>
          <w:sz w:val="22"/>
          <w:szCs w:val="22"/>
        </w:rPr>
        <w:t>Mitzi Dean, Minister of Children and Family Development</w:t>
      </w:r>
    </w:p>
    <w:p w14:paraId="7F1B840D" w14:textId="0B413818" w:rsidR="00011686" w:rsidRPr="00011686" w:rsidRDefault="00011686" w:rsidP="00011686">
      <w:pPr>
        <w:pStyle w:val="NoSpacing"/>
        <w:rPr>
          <w:sz w:val="22"/>
          <w:szCs w:val="22"/>
        </w:rPr>
      </w:pPr>
      <w:r w:rsidRPr="00011686">
        <w:rPr>
          <w:sz w:val="22"/>
          <w:szCs w:val="22"/>
        </w:rPr>
        <w:t xml:space="preserve">cc Hon. Grace Lore, Minister of State for Child Care </w:t>
      </w:r>
    </w:p>
    <w:p w14:paraId="033B4492" w14:textId="36A2E19E" w:rsidR="00C0456E" w:rsidRPr="00011686" w:rsidRDefault="00011686" w:rsidP="00011686">
      <w:pPr>
        <w:pStyle w:val="NoSpacing"/>
        <w:rPr>
          <w:sz w:val="22"/>
          <w:szCs w:val="22"/>
        </w:rPr>
      </w:pPr>
      <w:r w:rsidRPr="00011686">
        <w:rPr>
          <w:sz w:val="22"/>
          <w:szCs w:val="22"/>
        </w:rPr>
        <w:t xml:space="preserve">cc </w:t>
      </w:r>
      <w:r w:rsidR="003D7EEF">
        <w:rPr>
          <w:sz w:val="22"/>
          <w:szCs w:val="22"/>
        </w:rPr>
        <w:t xml:space="preserve">Hon. </w:t>
      </w:r>
      <w:r w:rsidR="00C0456E" w:rsidRPr="00011686">
        <w:rPr>
          <w:sz w:val="22"/>
          <w:szCs w:val="22"/>
        </w:rPr>
        <w:t>Niki Sharma, Attorney General</w:t>
      </w:r>
    </w:p>
    <w:p w14:paraId="1CF4FDB2" w14:textId="77777777" w:rsidR="00C0456E" w:rsidRPr="00011686" w:rsidRDefault="00C0456E" w:rsidP="00011686">
      <w:pPr>
        <w:pStyle w:val="NoSpacing"/>
        <w:rPr>
          <w:sz w:val="22"/>
          <w:szCs w:val="22"/>
        </w:rPr>
      </w:pPr>
      <w:r w:rsidRPr="00011686">
        <w:rPr>
          <w:sz w:val="22"/>
          <w:szCs w:val="22"/>
        </w:rPr>
        <w:t xml:space="preserve">cc Hon. Jennifer Whiteside, Minister of Mental Health and Addictions </w:t>
      </w:r>
    </w:p>
    <w:p w14:paraId="05DA66A0" w14:textId="77777777" w:rsidR="00011686" w:rsidRPr="00011686" w:rsidRDefault="00011686" w:rsidP="00011686">
      <w:pPr>
        <w:pStyle w:val="NoSpacing"/>
        <w:rPr>
          <w:sz w:val="22"/>
          <w:szCs w:val="22"/>
        </w:rPr>
      </w:pPr>
      <w:r w:rsidRPr="00011686">
        <w:rPr>
          <w:sz w:val="22"/>
          <w:szCs w:val="22"/>
        </w:rPr>
        <w:t xml:space="preserve">cc Liz Nelson, Executive Director, Pacific Centre Family Services Association </w:t>
      </w:r>
    </w:p>
    <w:p w14:paraId="2E2E427A" w14:textId="7E8E9D5B" w:rsidR="00C0456E" w:rsidRPr="00011686" w:rsidRDefault="00C0456E" w:rsidP="00011686">
      <w:pPr>
        <w:pStyle w:val="NoSpacing"/>
        <w:rPr>
          <w:sz w:val="22"/>
          <w:szCs w:val="22"/>
        </w:rPr>
      </w:pPr>
      <w:r w:rsidRPr="00011686">
        <w:rPr>
          <w:sz w:val="22"/>
          <w:szCs w:val="22"/>
        </w:rPr>
        <w:t>cc CRD Chair Colin Plant</w:t>
      </w:r>
    </w:p>
    <w:p w14:paraId="3FB90BFA" w14:textId="269FCA4A" w:rsidR="00C0456E" w:rsidRPr="00011686" w:rsidRDefault="00C0456E" w:rsidP="00011686">
      <w:pPr>
        <w:pStyle w:val="NoSpacing"/>
        <w:rPr>
          <w:sz w:val="22"/>
          <w:szCs w:val="22"/>
        </w:rPr>
      </w:pPr>
      <w:r w:rsidRPr="00011686">
        <w:rPr>
          <w:sz w:val="22"/>
          <w:szCs w:val="22"/>
        </w:rPr>
        <w:t>cc CRD Vice Chair Maja Tait</w:t>
      </w:r>
    </w:p>
    <w:p w14:paraId="390D3E80" w14:textId="5B203B45" w:rsidR="00C0456E" w:rsidRPr="00011686" w:rsidRDefault="00C0456E" w:rsidP="00011686">
      <w:pPr>
        <w:pStyle w:val="NoSpacing"/>
        <w:rPr>
          <w:sz w:val="22"/>
          <w:szCs w:val="22"/>
        </w:rPr>
      </w:pPr>
      <w:r w:rsidRPr="00011686">
        <w:rPr>
          <w:sz w:val="22"/>
          <w:szCs w:val="22"/>
        </w:rPr>
        <w:t>cc CRD Municipalities</w:t>
      </w:r>
    </w:p>
    <w:p w14:paraId="4C2395AE" w14:textId="77777777" w:rsidR="00C0456E" w:rsidRDefault="00C0456E" w:rsidP="00011686">
      <w:pPr>
        <w:pStyle w:val="NoSpacing"/>
        <w:rPr>
          <w:sz w:val="22"/>
          <w:szCs w:val="22"/>
        </w:rPr>
      </w:pPr>
      <w:r w:rsidRPr="00011686">
        <w:rPr>
          <w:sz w:val="22"/>
          <w:szCs w:val="22"/>
        </w:rPr>
        <w:t>cc SD#61, SD#62, SD#63, SD#93</w:t>
      </w:r>
    </w:p>
    <w:p w14:paraId="1EE4FCE4" w14:textId="638E8E61" w:rsidR="00E43934" w:rsidRPr="00011686" w:rsidRDefault="00E43934" w:rsidP="00011686">
      <w:pPr>
        <w:pStyle w:val="NoSpacing"/>
        <w:rPr>
          <w:sz w:val="22"/>
          <w:szCs w:val="22"/>
        </w:rPr>
      </w:pPr>
      <w:r>
        <w:rPr>
          <w:sz w:val="22"/>
          <w:szCs w:val="22"/>
        </w:rPr>
        <w:t xml:space="preserve">cc Mitzi Dean Esquimalt-Metchosin Constituency Office </w:t>
      </w:r>
    </w:p>
    <w:p w14:paraId="0C32249B" w14:textId="77777777" w:rsidR="00C0456E" w:rsidRPr="00FE1E10" w:rsidRDefault="00C0456E" w:rsidP="00C0456E">
      <w:pPr>
        <w:widowControl w:val="0"/>
        <w:autoSpaceDE w:val="0"/>
        <w:autoSpaceDN w:val="0"/>
        <w:adjustRightInd w:val="0"/>
        <w:spacing w:after="240"/>
        <w:rPr>
          <w:rFonts w:ascii="Times" w:hAnsi="Times" w:cs="Times"/>
          <w:color w:val="000000"/>
          <w:sz w:val="29"/>
          <w:szCs w:val="29"/>
        </w:rPr>
      </w:pPr>
    </w:p>
    <w:p w14:paraId="7AB31377" w14:textId="77777777" w:rsidR="00C0456E" w:rsidRPr="0078710C" w:rsidRDefault="00C0456E">
      <w:pPr>
        <w:rPr>
          <w:lang w:val="en-CA"/>
        </w:rPr>
      </w:pPr>
    </w:p>
    <w:sectPr w:rsidR="00C0456E" w:rsidRPr="0078710C" w:rsidSect="00F67C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10C"/>
    <w:rsid w:val="00000EF1"/>
    <w:rsid w:val="00011686"/>
    <w:rsid w:val="00016F0A"/>
    <w:rsid w:val="00076B79"/>
    <w:rsid w:val="00082DA0"/>
    <w:rsid w:val="000D6A7A"/>
    <w:rsid w:val="000F0B2B"/>
    <w:rsid w:val="0012213C"/>
    <w:rsid w:val="00135FFB"/>
    <w:rsid w:val="00164D00"/>
    <w:rsid w:val="001E3901"/>
    <w:rsid w:val="001E625E"/>
    <w:rsid w:val="00215954"/>
    <w:rsid w:val="002B4F3A"/>
    <w:rsid w:val="002F1079"/>
    <w:rsid w:val="002F1990"/>
    <w:rsid w:val="0034777D"/>
    <w:rsid w:val="0037167C"/>
    <w:rsid w:val="0038720A"/>
    <w:rsid w:val="003A0BDC"/>
    <w:rsid w:val="003B1918"/>
    <w:rsid w:val="003C3489"/>
    <w:rsid w:val="003D50EB"/>
    <w:rsid w:val="003D7EEF"/>
    <w:rsid w:val="00455EA2"/>
    <w:rsid w:val="00494DFF"/>
    <w:rsid w:val="0057672C"/>
    <w:rsid w:val="005A3AA0"/>
    <w:rsid w:val="005C4681"/>
    <w:rsid w:val="005C7EFC"/>
    <w:rsid w:val="005E0CB3"/>
    <w:rsid w:val="005E1005"/>
    <w:rsid w:val="00656F7F"/>
    <w:rsid w:val="00670271"/>
    <w:rsid w:val="006C44E3"/>
    <w:rsid w:val="006D2E91"/>
    <w:rsid w:val="006E1C39"/>
    <w:rsid w:val="006F0D85"/>
    <w:rsid w:val="00727360"/>
    <w:rsid w:val="00763ABE"/>
    <w:rsid w:val="0078700E"/>
    <w:rsid w:val="0078710C"/>
    <w:rsid w:val="007875DD"/>
    <w:rsid w:val="007938E8"/>
    <w:rsid w:val="007B4731"/>
    <w:rsid w:val="007E203F"/>
    <w:rsid w:val="0083383F"/>
    <w:rsid w:val="008C76A0"/>
    <w:rsid w:val="00930AC4"/>
    <w:rsid w:val="00A14190"/>
    <w:rsid w:val="00A222E8"/>
    <w:rsid w:val="00A2357B"/>
    <w:rsid w:val="00A37624"/>
    <w:rsid w:val="00A5466D"/>
    <w:rsid w:val="00B107EC"/>
    <w:rsid w:val="00B50AD9"/>
    <w:rsid w:val="00B529C8"/>
    <w:rsid w:val="00B66EAC"/>
    <w:rsid w:val="00B95383"/>
    <w:rsid w:val="00BA50A2"/>
    <w:rsid w:val="00BB011E"/>
    <w:rsid w:val="00C0456E"/>
    <w:rsid w:val="00C37E09"/>
    <w:rsid w:val="00C50148"/>
    <w:rsid w:val="00C51930"/>
    <w:rsid w:val="00C95DEB"/>
    <w:rsid w:val="00CB7B1D"/>
    <w:rsid w:val="00CC74E8"/>
    <w:rsid w:val="00CE694C"/>
    <w:rsid w:val="00D33B13"/>
    <w:rsid w:val="00D53688"/>
    <w:rsid w:val="00DA0968"/>
    <w:rsid w:val="00E43934"/>
    <w:rsid w:val="00E8535C"/>
    <w:rsid w:val="00F06564"/>
    <w:rsid w:val="00F21C00"/>
    <w:rsid w:val="00F67C7C"/>
    <w:rsid w:val="00F75D79"/>
    <w:rsid w:val="00FD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4B5B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5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535C"/>
  </w:style>
  <w:style w:type="character" w:styleId="Hyperlink">
    <w:name w:val="Hyperlink"/>
    <w:basedOn w:val="DefaultParagraphFont"/>
    <w:uiPriority w:val="99"/>
    <w:unhideWhenUsed/>
    <w:rsid w:val="003477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ictoriafamilycourt.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Bateman</dc:creator>
  <cp:keywords/>
  <dc:description/>
  <cp:lastModifiedBy>Jeff Bateman</cp:lastModifiedBy>
  <cp:revision>3</cp:revision>
  <dcterms:created xsi:type="dcterms:W3CDTF">2023-10-26T16:17:00Z</dcterms:created>
  <dcterms:modified xsi:type="dcterms:W3CDTF">2023-11-10T20:28:00Z</dcterms:modified>
</cp:coreProperties>
</file>