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1C2806" w14:textId="77777777" w:rsidR="00F346A9" w:rsidRDefault="0025495A" w:rsidP="00F346A9">
      <w:pPr>
        <w:rPr>
          <w:rFonts w:ascii="Calibri" w:hAnsi="Calibri" w:cs="Times New Roman"/>
          <w:color w:val="336699"/>
          <w:sz w:val="22"/>
          <w:szCs w:val="22"/>
        </w:rPr>
      </w:pPr>
      <w:r>
        <w:rPr>
          <w:rFonts w:ascii="Calibri" w:hAnsi="Calibri" w:cs="Times New Roman"/>
          <w:color w:val="336699"/>
          <w:sz w:val="22"/>
          <w:szCs w:val="22"/>
        </w:rPr>
        <w:t>MYST funding update</w:t>
      </w:r>
    </w:p>
    <w:p w14:paraId="79384BD6" w14:textId="77777777" w:rsidR="00F346A9" w:rsidRPr="0025495A" w:rsidRDefault="0025495A" w:rsidP="00F346A9">
      <w:pPr>
        <w:rPr>
          <w:rFonts w:cs="Times New Roman"/>
          <w:b/>
          <w:sz w:val="32"/>
          <w:szCs w:val="32"/>
        </w:rPr>
      </w:pPr>
      <w:r w:rsidRPr="0025495A">
        <w:rPr>
          <w:rFonts w:cs="Times New Roman"/>
          <w:b/>
          <w:sz w:val="32"/>
          <w:szCs w:val="32"/>
        </w:rPr>
        <w:t>April 24, 2023</w:t>
      </w:r>
      <w:bookmarkStart w:id="0" w:name="_GoBack"/>
      <w:bookmarkEnd w:id="0"/>
    </w:p>
    <w:p w14:paraId="7FC252E4" w14:textId="77777777" w:rsidR="0025495A" w:rsidRPr="0025495A" w:rsidRDefault="0025495A" w:rsidP="00F346A9">
      <w:pPr>
        <w:rPr>
          <w:rFonts w:cs="Times New Roman"/>
          <w:sz w:val="22"/>
          <w:szCs w:val="22"/>
        </w:rPr>
      </w:pPr>
    </w:p>
    <w:p w14:paraId="5CF2E24C" w14:textId="77777777" w:rsidR="0025495A" w:rsidRPr="0025495A" w:rsidRDefault="0025495A" w:rsidP="0025495A">
      <w:pPr>
        <w:widowControl w:val="0"/>
        <w:autoSpaceDE w:val="0"/>
        <w:autoSpaceDN w:val="0"/>
        <w:adjustRightInd w:val="0"/>
        <w:spacing w:after="240"/>
        <w:rPr>
          <w:rFonts w:cs="Times New Roman"/>
          <w:i/>
          <w:sz w:val="32"/>
          <w:szCs w:val="32"/>
        </w:rPr>
      </w:pPr>
      <w:r w:rsidRPr="0025495A">
        <w:rPr>
          <w:rFonts w:cs="Times New Roman"/>
          <w:i/>
          <w:sz w:val="32"/>
          <w:szCs w:val="32"/>
        </w:rPr>
        <w:t>“</w:t>
      </w:r>
      <w:r w:rsidRPr="0025495A">
        <w:rPr>
          <w:rFonts w:cs="Times New Roman"/>
          <w:i/>
          <w:sz w:val="32"/>
          <w:szCs w:val="32"/>
        </w:rPr>
        <w:t>I am pleased to confirm one-tim</w:t>
      </w:r>
      <w:r>
        <w:rPr>
          <w:rFonts w:cs="Times New Roman"/>
          <w:i/>
          <w:sz w:val="32"/>
          <w:szCs w:val="32"/>
        </w:rPr>
        <w:t>e funding was provided for Pacific Centre Family Resource Association</w:t>
      </w:r>
      <w:r w:rsidRPr="0025495A">
        <w:rPr>
          <w:rFonts w:cs="Times New Roman"/>
          <w:i/>
          <w:sz w:val="32"/>
          <w:szCs w:val="32"/>
        </w:rPr>
        <w:t xml:space="preserve"> and its MYST and CRED programs. The total approved one-time funding for this initiative will be $130,000.00 to enable CRED and MYST programs to continue to provide services to at-risk youth in the Capital Regional District.</w:t>
      </w:r>
      <w:r w:rsidRPr="0025495A">
        <w:rPr>
          <w:rFonts w:cs="Times New Roman"/>
          <w:i/>
          <w:sz w:val="32"/>
          <w:szCs w:val="32"/>
        </w:rPr>
        <w:t xml:space="preserve">” </w:t>
      </w:r>
    </w:p>
    <w:p w14:paraId="6CE065FB" w14:textId="77777777" w:rsidR="0025495A" w:rsidRPr="0025495A" w:rsidRDefault="0025495A" w:rsidP="0025495A">
      <w:pPr>
        <w:widowControl w:val="0"/>
        <w:autoSpaceDE w:val="0"/>
        <w:autoSpaceDN w:val="0"/>
        <w:adjustRightInd w:val="0"/>
        <w:spacing w:after="240"/>
        <w:rPr>
          <w:rFonts w:cs="Times"/>
          <w:i/>
        </w:rPr>
      </w:pPr>
      <w:r w:rsidRPr="0025495A">
        <w:rPr>
          <w:rFonts w:cs="Times New Roman"/>
          <w:i/>
          <w:sz w:val="32"/>
          <w:szCs w:val="32"/>
        </w:rPr>
        <w:t xml:space="preserve">Sincerely, </w:t>
      </w:r>
    </w:p>
    <w:p w14:paraId="77B54F5B" w14:textId="77777777" w:rsidR="0025495A" w:rsidRPr="0025495A" w:rsidRDefault="0025495A" w:rsidP="0025495A">
      <w:pPr>
        <w:widowControl w:val="0"/>
        <w:autoSpaceDE w:val="0"/>
        <w:autoSpaceDN w:val="0"/>
        <w:adjustRightInd w:val="0"/>
        <w:spacing w:after="240"/>
        <w:rPr>
          <w:rFonts w:cs="Times"/>
          <w:i/>
        </w:rPr>
      </w:pPr>
      <w:r w:rsidRPr="0025495A">
        <w:rPr>
          <w:rFonts w:cs="Times New Roman"/>
          <w:i/>
          <w:sz w:val="32"/>
          <w:szCs w:val="32"/>
        </w:rPr>
        <w:t>Mike Farnworth Minister of Public Safety and Solicitor General and Deputy Premier </w:t>
      </w:r>
    </w:p>
    <w:p w14:paraId="01B25BF6" w14:textId="77777777" w:rsidR="0025495A" w:rsidRDefault="0025495A" w:rsidP="00F346A9">
      <w:pPr>
        <w:rPr>
          <w:rFonts w:ascii="Calibri" w:hAnsi="Calibri" w:cs="Times New Roman"/>
          <w:color w:val="336699"/>
          <w:sz w:val="22"/>
          <w:szCs w:val="22"/>
        </w:rPr>
      </w:pPr>
    </w:p>
    <w:p w14:paraId="327E9042" w14:textId="77777777" w:rsidR="00F346A9" w:rsidRDefault="00F346A9" w:rsidP="00F346A9">
      <w:pPr>
        <w:rPr>
          <w:rFonts w:ascii="Calibri" w:hAnsi="Calibri" w:cs="Times New Roman"/>
          <w:color w:val="336699"/>
          <w:sz w:val="22"/>
          <w:szCs w:val="22"/>
        </w:rPr>
      </w:pPr>
    </w:p>
    <w:p w14:paraId="3C710E0B" w14:textId="77777777" w:rsidR="00F346A9" w:rsidRPr="0025495A" w:rsidRDefault="0025495A" w:rsidP="00F346A9">
      <w:pPr>
        <w:rPr>
          <w:rFonts w:ascii="Calibri" w:hAnsi="Calibri" w:cs="Times New Roman"/>
          <w:sz w:val="28"/>
          <w:szCs w:val="28"/>
          <w:u w:val="single"/>
        </w:rPr>
      </w:pPr>
      <w:r w:rsidRPr="0025495A">
        <w:rPr>
          <w:rFonts w:ascii="Calibri" w:hAnsi="Calibri" w:cs="Times New Roman"/>
          <w:sz w:val="28"/>
          <w:szCs w:val="28"/>
          <w:u w:val="single"/>
        </w:rPr>
        <w:t>Background Details</w:t>
      </w:r>
    </w:p>
    <w:p w14:paraId="58349336" w14:textId="77777777" w:rsidR="00F346A9" w:rsidRDefault="00F346A9" w:rsidP="00F346A9">
      <w:pPr>
        <w:rPr>
          <w:rFonts w:ascii="Calibri" w:hAnsi="Calibri" w:cs="Times New Roman"/>
          <w:color w:val="336699"/>
          <w:sz w:val="22"/>
          <w:szCs w:val="22"/>
        </w:rPr>
      </w:pPr>
    </w:p>
    <w:p w14:paraId="740068F0" w14:textId="77777777" w:rsidR="00F346A9" w:rsidRPr="00F346A9" w:rsidRDefault="00F346A9" w:rsidP="00F346A9">
      <w:pPr>
        <w:rPr>
          <w:rFonts w:ascii="Calibri" w:hAnsi="Calibri" w:cs="Times New Roman"/>
          <w:color w:val="000000"/>
          <w:sz w:val="22"/>
          <w:szCs w:val="22"/>
        </w:rPr>
      </w:pPr>
      <w:hyperlink r:id="rId4" w:tgtFrame="_blank" w:history="1">
        <w:r w:rsidRPr="00F346A9">
          <w:rPr>
            <w:rFonts w:ascii="Calibri" w:hAnsi="Calibri" w:cs="Times New Roman"/>
            <w:color w:val="336699"/>
            <w:sz w:val="22"/>
            <w:szCs w:val="22"/>
          </w:rPr>
          <w:br/>
          <w:t>https://www.vicnews.com/news/greater-victoria-on-verge-of-losing-frontline-counsellor-as-youth-exploitation-cases-spike</w:t>
        </w:r>
      </w:hyperlink>
    </w:p>
    <w:p w14:paraId="4EC6B5B9" w14:textId="77777777" w:rsidR="00F346A9" w:rsidRPr="00F346A9" w:rsidRDefault="00F346A9" w:rsidP="00F346A9">
      <w:pPr>
        <w:rPr>
          <w:rFonts w:ascii="Calibri" w:hAnsi="Calibri" w:cs="Times New Roman"/>
          <w:color w:val="000000"/>
          <w:sz w:val="22"/>
          <w:szCs w:val="22"/>
        </w:rPr>
      </w:pPr>
    </w:p>
    <w:p w14:paraId="383661D5" w14:textId="77777777" w:rsidR="00F346A9" w:rsidRPr="00F346A9" w:rsidRDefault="00F346A9" w:rsidP="00F346A9">
      <w:pPr>
        <w:rPr>
          <w:rFonts w:ascii="Calibri" w:hAnsi="Calibri" w:cs="Times New Roman"/>
          <w:color w:val="000000"/>
          <w:sz w:val="22"/>
          <w:szCs w:val="22"/>
        </w:rPr>
      </w:pPr>
      <w:r w:rsidRPr="00F346A9">
        <w:rPr>
          <w:rFonts w:ascii="Calibri" w:hAnsi="Calibri" w:cs="Times New Roman"/>
          <w:b/>
          <w:bCs/>
          <w:color w:val="000000"/>
          <w:sz w:val="22"/>
          <w:szCs w:val="22"/>
        </w:rPr>
        <w:t>Greater Victoria Integrated Police Units, 2021-22 Annual Report (see pg. 9</w:t>
      </w:r>
      <w:r>
        <w:rPr>
          <w:rFonts w:ascii="Calibri" w:hAnsi="Calibri" w:cs="Times New Roman"/>
          <w:b/>
          <w:bCs/>
          <w:color w:val="000000"/>
          <w:sz w:val="22"/>
          <w:szCs w:val="22"/>
        </w:rPr>
        <w:t xml:space="preserve"> for MYST report</w:t>
      </w:r>
      <w:r w:rsidRPr="00F346A9">
        <w:rPr>
          <w:rFonts w:ascii="Calibri" w:hAnsi="Calibri" w:cs="Times New Roman"/>
          <w:b/>
          <w:bCs/>
          <w:color w:val="000000"/>
          <w:sz w:val="22"/>
          <w:szCs w:val="22"/>
        </w:rPr>
        <w:t>) ... </w:t>
      </w:r>
    </w:p>
    <w:p w14:paraId="19540A3D" w14:textId="77777777" w:rsidR="00F346A9" w:rsidRPr="00F346A9" w:rsidRDefault="00F346A9" w:rsidP="00F346A9">
      <w:pPr>
        <w:rPr>
          <w:rFonts w:ascii="Calibri" w:hAnsi="Calibri" w:cs="Times New Roman"/>
          <w:color w:val="000000"/>
          <w:sz w:val="22"/>
          <w:szCs w:val="22"/>
        </w:rPr>
      </w:pPr>
      <w:hyperlink r:id="rId5" w:tgtFrame="_blank" w:history="1">
        <w:r w:rsidRPr="00F346A9">
          <w:rPr>
            <w:rFonts w:ascii="Calibri" w:hAnsi="Calibri" w:cs="Times New Roman"/>
            <w:color w:val="336699"/>
            <w:sz w:val="22"/>
            <w:szCs w:val="22"/>
          </w:rPr>
          <w:t>https://fliphtml5.com/cbck/lngb/basic</w:t>
        </w:r>
      </w:hyperlink>
    </w:p>
    <w:p w14:paraId="4819822D" w14:textId="77777777" w:rsidR="00F346A9" w:rsidRPr="00F346A9" w:rsidRDefault="00F346A9" w:rsidP="00F346A9">
      <w:pPr>
        <w:rPr>
          <w:rFonts w:ascii="Calibri" w:hAnsi="Calibri" w:cs="Times New Roman"/>
          <w:color w:val="000000"/>
          <w:sz w:val="22"/>
          <w:szCs w:val="22"/>
        </w:rPr>
      </w:pPr>
    </w:p>
    <w:p w14:paraId="15A3E525" w14:textId="77777777" w:rsidR="00F346A9" w:rsidRPr="00F346A9" w:rsidRDefault="00F346A9" w:rsidP="00F346A9">
      <w:pPr>
        <w:rPr>
          <w:rFonts w:ascii="Calibri" w:hAnsi="Calibri" w:cs="Times New Roman"/>
          <w:color w:val="000000"/>
        </w:rPr>
      </w:pPr>
    </w:p>
    <w:p w14:paraId="4B9A8C64" w14:textId="77777777" w:rsidR="00F346A9" w:rsidRPr="00F346A9" w:rsidRDefault="00F346A9" w:rsidP="00F346A9">
      <w:pPr>
        <w:rPr>
          <w:rFonts w:cs="Times New Roman"/>
          <w:color w:val="000000"/>
        </w:rPr>
      </w:pPr>
      <w:r w:rsidRPr="00F346A9">
        <w:rPr>
          <w:rFonts w:cs="Times New Roman"/>
          <w:color w:val="000000"/>
        </w:rPr>
        <w:t>The CRD Board voted unanimously on Jan. 11, 2023 in favour to Director Little's motion as follows: </w:t>
      </w:r>
      <w:r w:rsidRPr="00F346A9">
        <w:rPr>
          <w:rFonts w:cs="Times New Roman"/>
          <w:i/>
          <w:iCs/>
          <w:color w:val="000000"/>
          <w:shd w:val="clear" w:color="auto" w:fill="FDFDFD"/>
        </w:rPr>
        <w:t>That the CRD board of directors send an advocacy letter to the Province to encourage renewed support for the Pacific Centre Family Services Association’s Mobile Youth Services Team (MYST) and its crime reduction and exploitation diversion (CRED) program.</w:t>
      </w:r>
    </w:p>
    <w:p w14:paraId="0308AAE7" w14:textId="77777777" w:rsidR="00F346A9" w:rsidRPr="00F346A9" w:rsidRDefault="00F346A9" w:rsidP="00F346A9">
      <w:pPr>
        <w:rPr>
          <w:rFonts w:cs="Times New Roman"/>
          <w:color w:val="000000"/>
        </w:rPr>
      </w:pPr>
      <w:r w:rsidRPr="00F346A9">
        <w:rPr>
          <w:rFonts w:cs="Times New Roman"/>
          <w:color w:val="000000"/>
        </w:rPr>
        <w:t> </w:t>
      </w:r>
    </w:p>
    <w:p w14:paraId="7E9119D6" w14:textId="77777777" w:rsidR="00F346A9" w:rsidRPr="00F346A9" w:rsidRDefault="00F346A9" w:rsidP="00F346A9">
      <w:pPr>
        <w:rPr>
          <w:rFonts w:cs="Times New Roman"/>
          <w:color w:val="000000"/>
        </w:rPr>
      </w:pPr>
      <w:r w:rsidRPr="00F346A9">
        <w:rPr>
          <w:rFonts w:cs="Times New Roman"/>
          <w:color w:val="000000"/>
        </w:rPr>
        <w:t>The original </w:t>
      </w:r>
      <w:r w:rsidRPr="00F346A9">
        <w:rPr>
          <w:rFonts w:cs="Times New Roman"/>
          <w:b/>
          <w:bCs/>
          <w:color w:val="000000"/>
        </w:rPr>
        <w:t>VFCYJC advocacy letter</w:t>
      </w:r>
      <w:r w:rsidRPr="00F346A9">
        <w:rPr>
          <w:rFonts w:cs="Times New Roman"/>
          <w:color w:val="000000"/>
        </w:rPr>
        <w:t> (Oct. 7, 2022) was directed to the </w:t>
      </w:r>
      <w:r w:rsidRPr="00F346A9">
        <w:rPr>
          <w:rFonts w:cs="Times New Roman"/>
          <w:b/>
          <w:bCs/>
          <w:color w:val="000000"/>
        </w:rPr>
        <w:t>Regional Governance Council - Integrated Police Units</w:t>
      </w:r>
      <w:r w:rsidRPr="00F346A9">
        <w:rPr>
          <w:rFonts w:cs="Times New Roman"/>
          <w:color w:val="000000"/>
        </w:rPr>
        <w:t xml:space="preserve">, parent organization for the Mobile Youth Services Team. </w:t>
      </w:r>
    </w:p>
    <w:p w14:paraId="1F99103F" w14:textId="77777777" w:rsidR="00F346A9" w:rsidRPr="00F346A9" w:rsidRDefault="00F346A9" w:rsidP="00F346A9">
      <w:pPr>
        <w:rPr>
          <w:rFonts w:cs="Times New Roman"/>
          <w:color w:val="000000"/>
        </w:rPr>
      </w:pPr>
    </w:p>
    <w:p w14:paraId="4E1101D9" w14:textId="77777777" w:rsidR="00F346A9" w:rsidRPr="00F346A9" w:rsidRDefault="00F346A9" w:rsidP="00F346A9">
      <w:pPr>
        <w:rPr>
          <w:rFonts w:cs="Times New Roman"/>
          <w:color w:val="000000"/>
        </w:rPr>
      </w:pPr>
      <w:r w:rsidRPr="00F346A9">
        <w:rPr>
          <w:rFonts w:cs="Times New Roman"/>
          <w:color w:val="000000"/>
        </w:rPr>
        <w:t>It asked specifically for the council to lobby for "increased staffing and resource funding" for MYST and CRED. It also requested that the length of time regional police representatives (currently Victoria PD's Gord Magee) are appointed to MYST be extended.  </w:t>
      </w:r>
    </w:p>
    <w:p w14:paraId="7D80CE2D" w14:textId="77777777" w:rsidR="00F346A9" w:rsidRPr="00F346A9" w:rsidRDefault="00F346A9" w:rsidP="00F346A9">
      <w:pPr>
        <w:rPr>
          <w:rFonts w:cs="Times New Roman"/>
          <w:color w:val="000000"/>
        </w:rPr>
      </w:pPr>
      <w:r w:rsidRPr="00F346A9">
        <w:rPr>
          <w:rFonts w:cs="Times New Roman"/>
          <w:color w:val="000000"/>
        </w:rPr>
        <w:t> </w:t>
      </w:r>
    </w:p>
    <w:p w14:paraId="51728736" w14:textId="77777777" w:rsidR="00F346A9" w:rsidRPr="00F346A9" w:rsidRDefault="00F346A9" w:rsidP="00F346A9">
      <w:pPr>
        <w:rPr>
          <w:rFonts w:cs="Times New Roman"/>
          <w:color w:val="000000"/>
        </w:rPr>
      </w:pPr>
      <w:r w:rsidRPr="00F346A9">
        <w:rPr>
          <w:rFonts w:cs="Times New Roman"/>
          <w:color w:val="000000"/>
        </w:rPr>
        <w:t xml:space="preserve">Letters from the </w:t>
      </w:r>
      <w:r w:rsidRPr="00F346A9">
        <w:rPr>
          <w:rFonts w:cs="Times New Roman"/>
          <w:b/>
          <w:color w:val="000000"/>
        </w:rPr>
        <w:t>District of Metchosin, the City of Colwood</w:t>
      </w:r>
      <w:r w:rsidRPr="00F346A9">
        <w:rPr>
          <w:rFonts w:cs="Times New Roman"/>
          <w:color w:val="000000"/>
        </w:rPr>
        <w:t xml:space="preserve"> and the </w:t>
      </w:r>
      <w:r w:rsidRPr="00F346A9">
        <w:rPr>
          <w:rFonts w:cs="Times New Roman"/>
          <w:b/>
          <w:bCs/>
          <w:color w:val="000000"/>
        </w:rPr>
        <w:t>District of Sooke letter</w:t>
      </w:r>
      <w:r w:rsidRPr="00F346A9">
        <w:rPr>
          <w:rFonts w:cs="Times New Roman"/>
          <w:color w:val="000000"/>
        </w:rPr>
        <w:t> (December, 2022) added notes of further urgency by emphasizing that funding for Mia Golden's position with CRED ends on </w:t>
      </w:r>
      <w:r w:rsidRPr="00F346A9">
        <w:rPr>
          <w:rFonts w:cs="Times New Roman"/>
          <w:color w:val="336699"/>
        </w:rPr>
        <w:t>March 31</w:t>
      </w:r>
      <w:r w:rsidRPr="00F346A9">
        <w:rPr>
          <w:rFonts w:cs="Times New Roman"/>
          <w:color w:val="000000"/>
        </w:rPr>
        <w:t>, 2023. A cc was sent to </w:t>
      </w:r>
      <w:r w:rsidRPr="00F346A9">
        <w:rPr>
          <w:rFonts w:cs="Times New Roman"/>
          <w:b/>
          <w:bCs/>
          <w:color w:val="000000"/>
        </w:rPr>
        <w:t>Premier David Eby</w:t>
      </w:r>
      <w:r w:rsidRPr="00F346A9">
        <w:rPr>
          <w:rFonts w:cs="Times New Roman"/>
          <w:color w:val="000000"/>
        </w:rPr>
        <w:t xml:space="preserve"> given </w:t>
      </w:r>
      <w:r w:rsidRPr="00F346A9">
        <w:rPr>
          <w:rFonts w:cs="Times New Roman"/>
          <w:color w:val="000000"/>
        </w:rPr>
        <w:lastRenderedPageBreak/>
        <w:t>his Nov. 20 announcement of the Safer Communities Action Fund ~ </w:t>
      </w:r>
      <w:hyperlink r:id="rId6" w:tgtFrame="_blank" w:history="1">
        <w:r w:rsidRPr="00F346A9">
          <w:rPr>
            <w:rFonts w:cs="Times New Roman"/>
            <w:color w:val="336699"/>
          </w:rPr>
          <w:t>https://news.gov.bc.ca/releases/2022PREM0090-001743</w:t>
        </w:r>
      </w:hyperlink>
      <w:r w:rsidRPr="00F346A9">
        <w:rPr>
          <w:rFonts w:cs="Times New Roman"/>
          <w:color w:val="000000"/>
        </w:rPr>
        <w:t>.) </w:t>
      </w:r>
    </w:p>
    <w:p w14:paraId="31BA0DFE" w14:textId="77777777" w:rsidR="00F346A9" w:rsidRPr="00F346A9" w:rsidRDefault="00F346A9" w:rsidP="00F346A9">
      <w:pPr>
        <w:rPr>
          <w:rFonts w:cs="Times New Roman"/>
          <w:color w:val="000000"/>
        </w:rPr>
      </w:pPr>
      <w:r w:rsidRPr="00F346A9">
        <w:rPr>
          <w:rFonts w:cs="Times New Roman"/>
          <w:color w:val="000000"/>
        </w:rPr>
        <w:t> </w:t>
      </w:r>
    </w:p>
    <w:p w14:paraId="49B787EA" w14:textId="77777777" w:rsidR="00F346A9" w:rsidRPr="00F346A9" w:rsidRDefault="00F346A9" w:rsidP="00F346A9">
      <w:pPr>
        <w:rPr>
          <w:rFonts w:cs="Times New Roman"/>
          <w:color w:val="000000"/>
        </w:rPr>
      </w:pPr>
      <w:r w:rsidRPr="00F346A9">
        <w:rPr>
          <w:rFonts w:cs="Times New Roman"/>
          <w:color w:val="000000"/>
        </w:rPr>
        <w:t>Ms. Golden's work with the Pacific Centre Family Service Association's CRED program (and through it with MYST) has been made possible since 2019 through grants from the Ministry of Public Safety Canada's </w:t>
      </w:r>
      <w:r w:rsidRPr="00F346A9">
        <w:rPr>
          <w:rFonts w:cs="Times New Roman"/>
          <w:b/>
          <w:bCs/>
          <w:color w:val="000000"/>
        </w:rPr>
        <w:t>Gun and Gang Violence Action Fund (GGVAF)</w:t>
      </w:r>
      <w:r w:rsidRPr="00F346A9">
        <w:rPr>
          <w:rFonts w:cs="Times New Roman"/>
          <w:color w:val="000000"/>
        </w:rPr>
        <w:t>.  </w:t>
      </w:r>
    </w:p>
    <w:p w14:paraId="20E5F028" w14:textId="77777777" w:rsidR="00F346A9" w:rsidRPr="00F346A9" w:rsidRDefault="00F346A9" w:rsidP="00F346A9">
      <w:pPr>
        <w:rPr>
          <w:rFonts w:cs="Times New Roman"/>
          <w:color w:val="000000"/>
        </w:rPr>
      </w:pPr>
      <w:r w:rsidRPr="00F346A9">
        <w:rPr>
          <w:rFonts w:cs="Times New Roman"/>
          <w:color w:val="000000"/>
        </w:rPr>
        <w:t> </w:t>
      </w:r>
    </w:p>
    <w:p w14:paraId="303AE155" w14:textId="77777777" w:rsidR="00F346A9" w:rsidRPr="00F346A9" w:rsidRDefault="00F346A9" w:rsidP="00F346A9">
      <w:pPr>
        <w:rPr>
          <w:rFonts w:cs="Times New Roman"/>
          <w:color w:val="000000"/>
        </w:rPr>
      </w:pPr>
      <w:r w:rsidRPr="00F346A9">
        <w:rPr>
          <w:rFonts w:cs="Times New Roman"/>
          <w:color w:val="000000"/>
        </w:rPr>
        <w:t xml:space="preserve">PCFSA Executive Director Liz Nelson notes that federal funding for GGVAF had been </w:t>
      </w:r>
      <w:r w:rsidR="0025495A" w:rsidRPr="00F346A9">
        <w:rPr>
          <w:rFonts w:cs="Times New Roman"/>
          <w:color w:val="000000"/>
        </w:rPr>
        <w:t>channeled</w:t>
      </w:r>
      <w:r w:rsidRPr="00F346A9">
        <w:rPr>
          <w:rFonts w:cs="Times New Roman"/>
          <w:color w:val="000000"/>
        </w:rPr>
        <w:t xml:space="preserve"> to provincial agencies through the BC Ministry of Public Safety and Solicitor General. That funding has now been allocated to the federal Building Safer Communities Fund, which is providing four-year funding to select communities. On Vancouver Island, the two communities that have received the funding are Nanaimo and Colwood. This decision is apparently based on police statistics for violent incidents across the province. </w:t>
      </w:r>
    </w:p>
    <w:p w14:paraId="5DE35990" w14:textId="77777777" w:rsidR="00F346A9" w:rsidRPr="00F346A9" w:rsidRDefault="00F346A9" w:rsidP="00F346A9">
      <w:pPr>
        <w:rPr>
          <w:rFonts w:cs="Times New Roman"/>
          <w:color w:val="000000"/>
        </w:rPr>
      </w:pPr>
      <w:r w:rsidRPr="00F346A9">
        <w:rPr>
          <w:rFonts w:cs="Times New Roman"/>
          <w:color w:val="000000"/>
        </w:rPr>
        <w:t> </w:t>
      </w:r>
    </w:p>
    <w:p w14:paraId="75EFC16D" w14:textId="77777777" w:rsidR="00F346A9" w:rsidRPr="00F346A9" w:rsidRDefault="00F346A9" w:rsidP="00F346A9">
      <w:pPr>
        <w:rPr>
          <w:rFonts w:cs="Times New Roman"/>
          <w:color w:val="000000"/>
        </w:rPr>
      </w:pPr>
      <w:r w:rsidRPr="00F346A9">
        <w:rPr>
          <w:rFonts w:cs="Times New Roman"/>
          <w:color w:val="000000"/>
        </w:rPr>
        <w:t>As Ms. Nelson explains: "</w:t>
      </w:r>
      <w:r w:rsidRPr="00F346A9">
        <w:rPr>
          <w:rFonts w:cs="Times New Roman"/>
          <w:color w:val="000000"/>
          <w:shd w:val="clear" w:color="auto" w:fill="FDFDFD"/>
        </w:rPr>
        <w:t>GGVAF is still hopeful that they will receive some money from the Federal Government but have told us that we need to look for an alternative funding source for CRED because if they do receive funds, there will be a new application process and there are no guarantees. The funding will likely be less and one time. And we know that that we need more services, not less."</w:t>
      </w:r>
    </w:p>
    <w:p w14:paraId="09DC63D1" w14:textId="77777777" w:rsidR="00F346A9" w:rsidRPr="00F346A9" w:rsidRDefault="00F346A9" w:rsidP="00F346A9">
      <w:pPr>
        <w:rPr>
          <w:rFonts w:cs="Times New Roman"/>
          <w:color w:val="000000"/>
          <w:sz w:val="22"/>
          <w:szCs w:val="22"/>
        </w:rPr>
      </w:pPr>
      <w:r w:rsidRPr="00F346A9">
        <w:rPr>
          <w:rFonts w:cs="Times New Roman"/>
          <w:color w:val="000000"/>
          <w:sz w:val="20"/>
          <w:szCs w:val="20"/>
        </w:rPr>
        <w:t> </w:t>
      </w:r>
    </w:p>
    <w:p w14:paraId="66EE0E15" w14:textId="77777777" w:rsidR="00F346A9" w:rsidRPr="00F346A9" w:rsidRDefault="00F346A9" w:rsidP="00F346A9">
      <w:pPr>
        <w:rPr>
          <w:rFonts w:cs="Times New Roman"/>
          <w:color w:val="000000"/>
          <w:sz w:val="22"/>
          <w:szCs w:val="22"/>
        </w:rPr>
      </w:pPr>
      <w:r w:rsidRPr="00F346A9">
        <w:rPr>
          <w:rFonts w:cs="Times New Roman"/>
          <w:color w:val="000000"/>
          <w:sz w:val="20"/>
          <w:szCs w:val="20"/>
        </w:rPr>
        <w:t> </w:t>
      </w:r>
    </w:p>
    <w:p w14:paraId="559F2E91" w14:textId="77777777" w:rsidR="00A45868" w:rsidRPr="00F346A9" w:rsidRDefault="0025495A"/>
    <w:sectPr w:rsidR="00A45868" w:rsidRPr="00F346A9" w:rsidSect="00F67C7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Times">
    <w:panose1 w:val="0000050000000002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6A9"/>
    <w:rsid w:val="00000EF1"/>
    <w:rsid w:val="00016F0A"/>
    <w:rsid w:val="000D6A7A"/>
    <w:rsid w:val="000F0B2B"/>
    <w:rsid w:val="00135FFB"/>
    <w:rsid w:val="00164D00"/>
    <w:rsid w:val="001E3901"/>
    <w:rsid w:val="001E625E"/>
    <w:rsid w:val="0025495A"/>
    <w:rsid w:val="002B4F3A"/>
    <w:rsid w:val="002F1990"/>
    <w:rsid w:val="0038720A"/>
    <w:rsid w:val="003B1918"/>
    <w:rsid w:val="003C3489"/>
    <w:rsid w:val="00455EA2"/>
    <w:rsid w:val="00494DFF"/>
    <w:rsid w:val="0057672C"/>
    <w:rsid w:val="005A3AA0"/>
    <w:rsid w:val="005C4681"/>
    <w:rsid w:val="005C7EFC"/>
    <w:rsid w:val="005E0CB3"/>
    <w:rsid w:val="005E1005"/>
    <w:rsid w:val="00656F7F"/>
    <w:rsid w:val="00670271"/>
    <w:rsid w:val="006E1C39"/>
    <w:rsid w:val="00727360"/>
    <w:rsid w:val="00763ABE"/>
    <w:rsid w:val="0078700E"/>
    <w:rsid w:val="007938E8"/>
    <w:rsid w:val="007B4731"/>
    <w:rsid w:val="007E203F"/>
    <w:rsid w:val="0083383F"/>
    <w:rsid w:val="008C76A0"/>
    <w:rsid w:val="00930AC4"/>
    <w:rsid w:val="00A14190"/>
    <w:rsid w:val="00A222E8"/>
    <w:rsid w:val="00A5466D"/>
    <w:rsid w:val="00B107EC"/>
    <w:rsid w:val="00B50AD9"/>
    <w:rsid w:val="00B66EAC"/>
    <w:rsid w:val="00B95383"/>
    <w:rsid w:val="00BA50A2"/>
    <w:rsid w:val="00BB011E"/>
    <w:rsid w:val="00C37E09"/>
    <w:rsid w:val="00C95DEB"/>
    <w:rsid w:val="00D33B13"/>
    <w:rsid w:val="00D53688"/>
    <w:rsid w:val="00DA0968"/>
    <w:rsid w:val="00F06564"/>
    <w:rsid w:val="00F346A9"/>
    <w:rsid w:val="00F67C7C"/>
    <w:rsid w:val="00FD7961"/>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4E1FBB4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bject">
    <w:name w:val="object"/>
    <w:basedOn w:val="DefaultParagraphFont"/>
    <w:rsid w:val="00F346A9"/>
  </w:style>
  <w:style w:type="character" w:styleId="Hyperlink">
    <w:name w:val="Hyperlink"/>
    <w:basedOn w:val="DefaultParagraphFont"/>
    <w:uiPriority w:val="99"/>
    <w:semiHidden/>
    <w:unhideWhenUsed/>
    <w:rsid w:val="00F346A9"/>
    <w:rPr>
      <w:color w:val="0000FF"/>
      <w:u w:val="single"/>
    </w:rPr>
  </w:style>
  <w:style w:type="character" w:styleId="Emphasis">
    <w:name w:val="Emphasis"/>
    <w:basedOn w:val="DefaultParagraphFont"/>
    <w:uiPriority w:val="20"/>
    <w:qFormat/>
    <w:rsid w:val="00F346A9"/>
    <w:rPr>
      <w:i/>
      <w:iCs/>
    </w:rPr>
  </w:style>
  <w:style w:type="character" w:customStyle="1" w:styleId="apple-converted-space">
    <w:name w:val="apple-converted-space"/>
    <w:basedOn w:val="DefaultParagraphFont"/>
    <w:rsid w:val="00F346A9"/>
  </w:style>
  <w:style w:type="character" w:styleId="Strong">
    <w:name w:val="Strong"/>
    <w:basedOn w:val="DefaultParagraphFont"/>
    <w:uiPriority w:val="22"/>
    <w:qFormat/>
    <w:rsid w:val="00F346A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2311925">
      <w:bodyDiv w:val="1"/>
      <w:marLeft w:val="0"/>
      <w:marRight w:val="0"/>
      <w:marTop w:val="0"/>
      <w:marBottom w:val="0"/>
      <w:divBdr>
        <w:top w:val="none" w:sz="0" w:space="0" w:color="auto"/>
        <w:left w:val="none" w:sz="0" w:space="0" w:color="auto"/>
        <w:bottom w:val="none" w:sz="0" w:space="0" w:color="auto"/>
        <w:right w:val="none" w:sz="0" w:space="0" w:color="auto"/>
      </w:divBdr>
      <w:divsChild>
        <w:div w:id="1718120444">
          <w:marLeft w:val="0"/>
          <w:marRight w:val="0"/>
          <w:marTop w:val="0"/>
          <w:marBottom w:val="0"/>
          <w:divBdr>
            <w:top w:val="none" w:sz="0" w:space="0" w:color="auto"/>
            <w:left w:val="none" w:sz="0" w:space="0" w:color="auto"/>
            <w:bottom w:val="none" w:sz="0" w:space="0" w:color="auto"/>
            <w:right w:val="none" w:sz="0" w:space="0" w:color="auto"/>
          </w:divBdr>
        </w:div>
        <w:div w:id="1523199805">
          <w:marLeft w:val="0"/>
          <w:marRight w:val="0"/>
          <w:marTop w:val="0"/>
          <w:marBottom w:val="0"/>
          <w:divBdr>
            <w:top w:val="none" w:sz="0" w:space="0" w:color="auto"/>
            <w:left w:val="none" w:sz="0" w:space="0" w:color="auto"/>
            <w:bottom w:val="none" w:sz="0" w:space="0" w:color="auto"/>
            <w:right w:val="none" w:sz="0" w:space="0" w:color="auto"/>
          </w:divBdr>
          <w:divsChild>
            <w:div w:id="1197427505">
              <w:marLeft w:val="0"/>
              <w:marRight w:val="0"/>
              <w:marTop w:val="0"/>
              <w:marBottom w:val="0"/>
              <w:divBdr>
                <w:top w:val="none" w:sz="0" w:space="0" w:color="auto"/>
                <w:left w:val="none" w:sz="0" w:space="0" w:color="auto"/>
                <w:bottom w:val="none" w:sz="0" w:space="0" w:color="auto"/>
                <w:right w:val="none" w:sz="0" w:space="0" w:color="auto"/>
              </w:divBdr>
            </w:div>
            <w:div w:id="174612603">
              <w:marLeft w:val="0"/>
              <w:marRight w:val="0"/>
              <w:marTop w:val="0"/>
              <w:marBottom w:val="0"/>
              <w:divBdr>
                <w:top w:val="none" w:sz="0" w:space="0" w:color="auto"/>
                <w:left w:val="none" w:sz="0" w:space="0" w:color="auto"/>
                <w:bottom w:val="none" w:sz="0" w:space="0" w:color="auto"/>
                <w:right w:val="none" w:sz="0" w:space="0" w:color="auto"/>
              </w:divBdr>
              <w:divsChild>
                <w:div w:id="731661217">
                  <w:marLeft w:val="0"/>
                  <w:marRight w:val="0"/>
                  <w:marTop w:val="0"/>
                  <w:marBottom w:val="0"/>
                  <w:divBdr>
                    <w:top w:val="none" w:sz="0" w:space="0" w:color="auto"/>
                    <w:left w:val="none" w:sz="0" w:space="0" w:color="auto"/>
                    <w:bottom w:val="none" w:sz="0" w:space="0" w:color="auto"/>
                    <w:right w:val="none" w:sz="0" w:space="0" w:color="auto"/>
                  </w:divBdr>
                </w:div>
              </w:divsChild>
            </w:div>
            <w:div w:id="1867867092">
              <w:marLeft w:val="0"/>
              <w:marRight w:val="0"/>
              <w:marTop w:val="0"/>
              <w:marBottom w:val="0"/>
              <w:divBdr>
                <w:top w:val="none" w:sz="0" w:space="0" w:color="auto"/>
                <w:left w:val="none" w:sz="0" w:space="0" w:color="auto"/>
                <w:bottom w:val="none" w:sz="0" w:space="0" w:color="auto"/>
                <w:right w:val="none" w:sz="0" w:space="0" w:color="auto"/>
              </w:divBdr>
            </w:div>
            <w:div w:id="1510022882">
              <w:marLeft w:val="0"/>
              <w:marRight w:val="0"/>
              <w:marTop w:val="0"/>
              <w:marBottom w:val="0"/>
              <w:divBdr>
                <w:top w:val="none" w:sz="0" w:space="0" w:color="auto"/>
                <w:left w:val="none" w:sz="0" w:space="0" w:color="auto"/>
                <w:bottom w:val="none" w:sz="0" w:space="0" w:color="auto"/>
                <w:right w:val="none" w:sz="0" w:space="0" w:color="auto"/>
              </w:divBdr>
            </w:div>
            <w:div w:id="1408915979">
              <w:marLeft w:val="0"/>
              <w:marRight w:val="0"/>
              <w:marTop w:val="0"/>
              <w:marBottom w:val="0"/>
              <w:divBdr>
                <w:top w:val="none" w:sz="0" w:space="0" w:color="auto"/>
                <w:left w:val="none" w:sz="0" w:space="0" w:color="auto"/>
                <w:bottom w:val="none" w:sz="0" w:space="0" w:color="auto"/>
                <w:right w:val="none" w:sz="0" w:space="0" w:color="auto"/>
              </w:divBdr>
            </w:div>
            <w:div w:id="1893492429">
              <w:marLeft w:val="0"/>
              <w:marRight w:val="0"/>
              <w:marTop w:val="0"/>
              <w:marBottom w:val="0"/>
              <w:divBdr>
                <w:top w:val="none" w:sz="0" w:space="0" w:color="auto"/>
                <w:left w:val="none" w:sz="0" w:space="0" w:color="auto"/>
                <w:bottom w:val="none" w:sz="0" w:space="0" w:color="auto"/>
                <w:right w:val="none" w:sz="0" w:space="0" w:color="auto"/>
              </w:divBdr>
            </w:div>
            <w:div w:id="1673675662">
              <w:marLeft w:val="0"/>
              <w:marRight w:val="0"/>
              <w:marTop w:val="0"/>
              <w:marBottom w:val="0"/>
              <w:divBdr>
                <w:top w:val="none" w:sz="0" w:space="0" w:color="auto"/>
                <w:left w:val="none" w:sz="0" w:space="0" w:color="auto"/>
                <w:bottom w:val="none" w:sz="0" w:space="0" w:color="auto"/>
                <w:right w:val="none" w:sz="0" w:space="0" w:color="auto"/>
              </w:divBdr>
            </w:div>
            <w:div w:id="933244122">
              <w:marLeft w:val="0"/>
              <w:marRight w:val="0"/>
              <w:marTop w:val="0"/>
              <w:marBottom w:val="0"/>
              <w:divBdr>
                <w:top w:val="none" w:sz="0" w:space="0" w:color="auto"/>
                <w:left w:val="none" w:sz="0" w:space="0" w:color="auto"/>
                <w:bottom w:val="none" w:sz="0" w:space="0" w:color="auto"/>
                <w:right w:val="none" w:sz="0" w:space="0" w:color="auto"/>
              </w:divBdr>
            </w:div>
            <w:div w:id="1085876324">
              <w:marLeft w:val="0"/>
              <w:marRight w:val="0"/>
              <w:marTop w:val="0"/>
              <w:marBottom w:val="0"/>
              <w:divBdr>
                <w:top w:val="none" w:sz="0" w:space="0" w:color="auto"/>
                <w:left w:val="none" w:sz="0" w:space="0" w:color="auto"/>
                <w:bottom w:val="none" w:sz="0" w:space="0" w:color="auto"/>
                <w:right w:val="none" w:sz="0" w:space="0" w:color="auto"/>
              </w:divBdr>
            </w:div>
            <w:div w:id="105151776">
              <w:marLeft w:val="0"/>
              <w:marRight w:val="0"/>
              <w:marTop w:val="0"/>
              <w:marBottom w:val="0"/>
              <w:divBdr>
                <w:top w:val="none" w:sz="0" w:space="0" w:color="auto"/>
                <w:left w:val="none" w:sz="0" w:space="0" w:color="auto"/>
                <w:bottom w:val="none" w:sz="0" w:space="0" w:color="auto"/>
                <w:right w:val="none" w:sz="0" w:space="0" w:color="auto"/>
              </w:divBdr>
            </w:div>
            <w:div w:id="1977252234">
              <w:marLeft w:val="0"/>
              <w:marRight w:val="0"/>
              <w:marTop w:val="0"/>
              <w:marBottom w:val="0"/>
              <w:divBdr>
                <w:top w:val="none" w:sz="0" w:space="0" w:color="auto"/>
                <w:left w:val="none" w:sz="0" w:space="0" w:color="auto"/>
                <w:bottom w:val="none" w:sz="0" w:space="0" w:color="auto"/>
                <w:right w:val="none" w:sz="0" w:space="0" w:color="auto"/>
              </w:divBdr>
              <w:divsChild>
                <w:div w:id="1423641667">
                  <w:marLeft w:val="0"/>
                  <w:marRight w:val="0"/>
                  <w:marTop w:val="0"/>
                  <w:marBottom w:val="0"/>
                  <w:divBdr>
                    <w:top w:val="none" w:sz="0" w:space="0" w:color="auto"/>
                    <w:left w:val="none" w:sz="0" w:space="0" w:color="auto"/>
                    <w:bottom w:val="none" w:sz="0" w:space="0" w:color="auto"/>
                    <w:right w:val="none" w:sz="0" w:space="0" w:color="auto"/>
                  </w:divBdr>
                </w:div>
              </w:divsChild>
            </w:div>
            <w:div w:id="108529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s://www.vicnews.com/news/greater-victoria-on-verge-of-losing-frontline-counsellor-as-youth-exploitation-cases-spike" TargetMode="External"/><Relationship Id="rId5" Type="http://schemas.openxmlformats.org/officeDocument/2006/relationships/hyperlink" Target="https://fliphtml5.com/cbck/lngb/basic" TargetMode="External"/><Relationship Id="rId6" Type="http://schemas.openxmlformats.org/officeDocument/2006/relationships/hyperlink" Target="https://news.gov.bc.ca/releases/2022PREM0090-001743"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507</Words>
  <Characters>2896</Characters>
  <Application>Microsoft Macintosh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Bateman</dc:creator>
  <cp:keywords/>
  <dc:description/>
  <cp:lastModifiedBy>Jeff Bateman</cp:lastModifiedBy>
  <cp:revision>1</cp:revision>
  <dcterms:created xsi:type="dcterms:W3CDTF">2023-04-28T18:25:00Z</dcterms:created>
  <dcterms:modified xsi:type="dcterms:W3CDTF">2023-04-28T18:34:00Z</dcterms:modified>
</cp:coreProperties>
</file>